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30775B" w:rsidRDefault="00251399" w:rsidP="008725E0">
      <w:pPr>
        <w:spacing w:line="276" w:lineRule="auto"/>
        <w:jc w:val="center"/>
        <w:rPr>
          <w:rFonts w:asciiTheme="minorHAnsi" w:hAnsiTheme="minorHAnsi" w:cstheme="minorHAnsi"/>
          <w:sz w:val="20"/>
        </w:rPr>
      </w:pPr>
      <w:r w:rsidRPr="0030775B">
        <w:rPr>
          <w:rFonts w:asciiTheme="minorHAnsi" w:hAnsiTheme="minorHAnsi" w:cstheme="minorHAnsi"/>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Pr>
          <w:rFonts w:asciiTheme="minorHAnsi" w:hAnsiTheme="minorHAnsi" w:cstheme="minorHAnsi"/>
          <w:sz w:val="20"/>
        </w:rPr>
        <w:br w:type="textWrapping" w:clear="all"/>
      </w:r>
    </w:p>
    <w:p w14:paraId="64980CF9" w14:textId="77777777" w:rsidR="00251399" w:rsidRPr="0030775B" w:rsidRDefault="00251399" w:rsidP="004263E7">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caps/>
          <w:sz w:val="20"/>
        </w:rPr>
      </w:pPr>
      <w:r w:rsidRPr="0030775B">
        <w:rPr>
          <w:rFonts w:asciiTheme="minorHAnsi" w:hAnsiTheme="minorHAnsi" w:cstheme="minorHAnsi"/>
          <w:b/>
          <w:caps/>
          <w:sz w:val="20"/>
        </w:rPr>
        <w:t xml:space="preserve">Prekių pirkimo-pardavimo sutarties </w:t>
      </w:r>
      <w:r w:rsidRPr="0030775B">
        <w:rPr>
          <w:rFonts w:asciiTheme="minorHAnsi" w:hAnsiTheme="minorHAnsi" w:cstheme="minorHAnsi"/>
          <w:b/>
          <w:bCs/>
          <w:caps/>
          <w:sz w:val="20"/>
        </w:rPr>
        <w:t>Specialiosios</w:t>
      </w:r>
      <w:r w:rsidRPr="0030775B">
        <w:rPr>
          <w:rFonts w:asciiTheme="minorHAnsi" w:hAnsiTheme="minorHAnsi" w:cstheme="minorHAnsi"/>
          <w:b/>
          <w:caps/>
          <w:sz w:val="20"/>
        </w:rPr>
        <w:t xml:space="preserve"> sąlygos</w:t>
      </w:r>
      <w:r w:rsidRPr="0030775B">
        <w:rPr>
          <w:rFonts w:asciiTheme="minorHAnsi" w:hAnsiTheme="minorHAnsi" w:cstheme="minorHAnsi"/>
          <w:caps/>
          <w:sz w:val="20"/>
        </w:rPr>
        <w:t xml:space="preserve"> </w:t>
      </w:r>
    </w:p>
    <w:p w14:paraId="38369C07" w14:textId="77777777" w:rsidR="00251399" w:rsidRPr="0030775B" w:rsidRDefault="00251399" w:rsidP="004263E7">
      <w:pPr>
        <w:spacing w:line="276" w:lineRule="auto"/>
        <w:jc w:val="center"/>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30775B" w14:paraId="054015E4" w14:textId="77777777" w:rsidTr="00592427">
        <w:tc>
          <w:tcPr>
            <w:tcW w:w="2448" w:type="dxa"/>
            <w:vAlign w:val="center"/>
          </w:tcPr>
          <w:p w14:paraId="220C7DC7"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 pavadinimas</w:t>
            </w:r>
          </w:p>
        </w:tc>
        <w:tc>
          <w:tcPr>
            <w:tcW w:w="7753" w:type="dxa"/>
            <w:vAlign w:val="center"/>
          </w:tcPr>
          <w:p w14:paraId="54420ED6" w14:textId="7944E8B2" w:rsidR="00251399" w:rsidRPr="0030775B" w:rsidRDefault="00253D86" w:rsidP="004263E7">
            <w:pPr>
              <w:spacing w:line="276" w:lineRule="auto"/>
              <w:rPr>
                <w:rFonts w:asciiTheme="minorHAnsi" w:hAnsiTheme="minorHAnsi" w:cstheme="minorHAnsi"/>
                <w:kern w:val="2"/>
                <w:sz w:val="20"/>
              </w:rPr>
            </w:pPr>
            <w:r w:rsidRPr="00253D86">
              <w:rPr>
                <w:rFonts w:asciiTheme="minorHAnsi" w:hAnsiTheme="minorHAnsi" w:cstheme="minorHAnsi"/>
                <w:kern w:val="2"/>
                <w:sz w:val="20"/>
              </w:rPr>
              <w:t>(VPP-572) Elektrotechnikos gaminiai</w:t>
            </w:r>
          </w:p>
        </w:tc>
      </w:tr>
      <w:tr w:rsidR="008B5CCB" w:rsidRPr="0030775B" w14:paraId="474DAB97" w14:textId="77777777">
        <w:tc>
          <w:tcPr>
            <w:tcW w:w="2448" w:type="dxa"/>
            <w:vAlign w:val="center"/>
          </w:tcPr>
          <w:p w14:paraId="06947FC2" w14:textId="0DDD63F7" w:rsidR="008B5CCB" w:rsidRPr="0030775B" w:rsidRDefault="008B5CCB"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Sutarties</w:t>
            </w:r>
            <w:r>
              <w:rPr>
                <w:rFonts w:asciiTheme="minorHAnsi" w:hAnsiTheme="minorHAnsi" w:cstheme="minorHAnsi"/>
                <w:b/>
                <w:bCs/>
                <w:kern w:val="2"/>
                <w:sz w:val="20"/>
              </w:rPr>
              <w:t xml:space="preserve"> numeris</w:t>
            </w:r>
          </w:p>
        </w:tc>
        <w:tc>
          <w:tcPr>
            <w:tcW w:w="7753" w:type="dxa"/>
            <w:vAlign w:val="center"/>
          </w:tcPr>
          <w:p w14:paraId="239C8958" w14:textId="723938C3" w:rsidR="008B5CCB" w:rsidRPr="0030775B" w:rsidRDefault="00710AFE" w:rsidP="004263E7">
            <w:pPr>
              <w:spacing w:line="276" w:lineRule="auto"/>
              <w:rPr>
                <w:rFonts w:asciiTheme="minorHAnsi" w:hAnsiTheme="minorHAnsi" w:cstheme="minorHAnsi"/>
                <w:kern w:val="2"/>
                <w:sz w:val="20"/>
              </w:rPr>
            </w:pPr>
            <w:r w:rsidRPr="00710AFE">
              <w:rPr>
                <w:rFonts w:asciiTheme="minorHAnsi" w:hAnsiTheme="minorHAnsi" w:cstheme="minorHAnsi"/>
                <w:kern w:val="2"/>
                <w:sz w:val="20"/>
              </w:rPr>
              <w:t>5173797</w:t>
            </w:r>
          </w:p>
        </w:tc>
      </w:tr>
    </w:tbl>
    <w:p w14:paraId="09BCA9A8"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30775B" w14:paraId="1EC5BE58" w14:textId="77777777" w:rsidTr="00592427">
        <w:tc>
          <w:tcPr>
            <w:tcW w:w="10201" w:type="dxa"/>
            <w:gridSpan w:val="3"/>
            <w:shd w:val="clear" w:color="auto" w:fill="BFBFBF" w:themeFill="background1" w:themeFillShade="BF"/>
          </w:tcPr>
          <w:p w14:paraId="25C557CB"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 SUTARTIES ŠALYS</w:t>
            </w:r>
          </w:p>
        </w:tc>
      </w:tr>
      <w:tr w:rsidR="00251399" w:rsidRPr="0030775B" w14:paraId="6C91C30A" w14:textId="77777777" w:rsidTr="00592427">
        <w:tc>
          <w:tcPr>
            <w:tcW w:w="2808" w:type="dxa"/>
            <w:vMerge w:val="restart"/>
            <w:vAlign w:val="center"/>
          </w:tcPr>
          <w:p w14:paraId="28E197A1"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1.1. Pirkėjas</w:t>
            </w:r>
          </w:p>
        </w:tc>
        <w:tc>
          <w:tcPr>
            <w:tcW w:w="3240" w:type="dxa"/>
          </w:tcPr>
          <w:p w14:paraId="7182D06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 Pavadinimas</w:t>
            </w:r>
          </w:p>
        </w:tc>
        <w:tc>
          <w:tcPr>
            <w:tcW w:w="4153" w:type="dxa"/>
          </w:tcPr>
          <w:p w14:paraId="428111B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„Amber Grid“</w:t>
            </w:r>
          </w:p>
        </w:tc>
      </w:tr>
      <w:tr w:rsidR="00251399" w:rsidRPr="0030775B" w14:paraId="74C5672F" w14:textId="77777777" w:rsidTr="00592427">
        <w:tc>
          <w:tcPr>
            <w:tcW w:w="2808" w:type="dxa"/>
            <w:vMerge/>
            <w:vAlign w:val="center"/>
          </w:tcPr>
          <w:p w14:paraId="2EF458DC"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6F01BE12"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1.1.2. Juridinio asmens kodas</w:t>
            </w:r>
          </w:p>
        </w:tc>
        <w:tc>
          <w:tcPr>
            <w:tcW w:w="4153" w:type="dxa"/>
          </w:tcPr>
          <w:p w14:paraId="30E5A3B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303090867</w:t>
            </w:r>
          </w:p>
        </w:tc>
      </w:tr>
      <w:tr w:rsidR="00251399" w:rsidRPr="0030775B" w14:paraId="166696B7" w14:textId="77777777" w:rsidTr="00592427">
        <w:tc>
          <w:tcPr>
            <w:tcW w:w="2808" w:type="dxa"/>
            <w:vMerge/>
            <w:vAlign w:val="center"/>
          </w:tcPr>
          <w:p w14:paraId="54146485"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6112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1.1.3. Adresas</w:t>
            </w:r>
          </w:p>
        </w:tc>
        <w:tc>
          <w:tcPr>
            <w:tcW w:w="4153" w:type="dxa"/>
          </w:tcPr>
          <w:p w14:paraId="00068D4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Laisvės pr. 10, Vilnius LT-04215</w:t>
            </w:r>
          </w:p>
        </w:tc>
      </w:tr>
      <w:tr w:rsidR="00251399" w:rsidRPr="0030775B" w14:paraId="0CEA1E1D" w14:textId="77777777" w:rsidTr="00592427">
        <w:tc>
          <w:tcPr>
            <w:tcW w:w="2808" w:type="dxa"/>
            <w:vMerge/>
            <w:vAlign w:val="center"/>
          </w:tcPr>
          <w:p w14:paraId="78B0AD9D"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2D01644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1.1.4. PVM mokėtojo kodas</w:t>
            </w:r>
          </w:p>
        </w:tc>
        <w:tc>
          <w:tcPr>
            <w:tcW w:w="4153" w:type="dxa"/>
          </w:tcPr>
          <w:p w14:paraId="2971C6F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LT100007844014</w:t>
            </w:r>
          </w:p>
        </w:tc>
      </w:tr>
      <w:tr w:rsidR="00251399" w:rsidRPr="0030775B" w14:paraId="1EB0ABAC" w14:textId="77777777" w:rsidTr="00592427">
        <w:tc>
          <w:tcPr>
            <w:tcW w:w="2808" w:type="dxa"/>
            <w:vMerge/>
            <w:vAlign w:val="center"/>
          </w:tcPr>
          <w:p w14:paraId="0C91FD1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57A79B9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1.1.5. Atsiskaitomoji sąskaita</w:t>
            </w:r>
          </w:p>
        </w:tc>
        <w:tc>
          <w:tcPr>
            <w:tcW w:w="4153" w:type="dxa"/>
          </w:tcPr>
          <w:p w14:paraId="540A000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LT71 7044 0600 0790 5969</w:t>
            </w:r>
          </w:p>
        </w:tc>
      </w:tr>
      <w:tr w:rsidR="00251399" w:rsidRPr="0030775B" w14:paraId="4D2DAD03" w14:textId="77777777" w:rsidTr="00592427">
        <w:tc>
          <w:tcPr>
            <w:tcW w:w="2808" w:type="dxa"/>
            <w:vMerge/>
            <w:vAlign w:val="center"/>
          </w:tcPr>
          <w:p w14:paraId="7AB69AC1"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A5BE3E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1.1.6. Bankas, banko kodas</w:t>
            </w:r>
          </w:p>
        </w:tc>
        <w:tc>
          <w:tcPr>
            <w:tcW w:w="4153" w:type="dxa"/>
          </w:tcPr>
          <w:p w14:paraId="4244318C"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AB SEB bankas, 70440</w:t>
            </w:r>
          </w:p>
        </w:tc>
      </w:tr>
      <w:tr w:rsidR="00251399" w:rsidRPr="0030775B" w14:paraId="3F635F8E" w14:textId="77777777" w:rsidTr="00592427">
        <w:tc>
          <w:tcPr>
            <w:tcW w:w="2808" w:type="dxa"/>
            <w:vMerge/>
            <w:vAlign w:val="center"/>
          </w:tcPr>
          <w:p w14:paraId="6C532E2B"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4E1F1EE8"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1.1.7. Telefonas</w:t>
            </w:r>
          </w:p>
        </w:tc>
        <w:tc>
          <w:tcPr>
            <w:tcW w:w="4153" w:type="dxa"/>
          </w:tcPr>
          <w:p w14:paraId="1AF18AB7"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+370 5 236 0855</w:t>
            </w:r>
          </w:p>
        </w:tc>
      </w:tr>
      <w:tr w:rsidR="00251399" w:rsidRPr="0030775B" w14:paraId="3B330979" w14:textId="77777777" w:rsidTr="00592427">
        <w:tc>
          <w:tcPr>
            <w:tcW w:w="2808" w:type="dxa"/>
            <w:vMerge/>
            <w:vAlign w:val="center"/>
          </w:tcPr>
          <w:p w14:paraId="62559297" w14:textId="77777777" w:rsidR="00251399" w:rsidRPr="0030775B" w:rsidRDefault="00251399" w:rsidP="004263E7">
            <w:pPr>
              <w:spacing w:line="276" w:lineRule="auto"/>
              <w:rPr>
                <w:rFonts w:asciiTheme="minorHAnsi" w:hAnsiTheme="minorHAnsi" w:cstheme="minorHAnsi"/>
                <w:kern w:val="2"/>
                <w:sz w:val="20"/>
              </w:rPr>
            </w:pPr>
          </w:p>
        </w:tc>
        <w:tc>
          <w:tcPr>
            <w:tcW w:w="3240" w:type="dxa"/>
          </w:tcPr>
          <w:p w14:paraId="07E59A0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1.1.8. El. paštas</w:t>
            </w:r>
          </w:p>
        </w:tc>
        <w:tc>
          <w:tcPr>
            <w:tcW w:w="4153" w:type="dxa"/>
          </w:tcPr>
          <w:p w14:paraId="0E53AD7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info@ambergrid.lt</w:t>
            </w:r>
          </w:p>
        </w:tc>
      </w:tr>
      <w:tr w:rsidR="00251399" w:rsidRPr="0030775B" w14:paraId="3BA189B9" w14:textId="77777777" w:rsidTr="00592427">
        <w:tc>
          <w:tcPr>
            <w:tcW w:w="2808" w:type="dxa"/>
            <w:vMerge/>
            <w:vAlign w:val="center"/>
          </w:tcPr>
          <w:p w14:paraId="2FFF2CDE"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4" w:space="0" w:color="auto"/>
            </w:tcBorders>
          </w:tcPr>
          <w:p w14:paraId="6B69062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1.1.9. Šalies atstovas</w:t>
            </w:r>
          </w:p>
        </w:tc>
        <w:tc>
          <w:tcPr>
            <w:tcW w:w="4153" w:type="dxa"/>
            <w:tcBorders>
              <w:bottom w:val="single" w:sz="4" w:space="0" w:color="auto"/>
            </w:tcBorders>
          </w:tcPr>
          <w:p w14:paraId="371F0221"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29369BF7" w14:textId="77777777" w:rsidTr="00592427">
        <w:tc>
          <w:tcPr>
            <w:tcW w:w="2808" w:type="dxa"/>
            <w:vMerge/>
            <w:vAlign w:val="center"/>
          </w:tcPr>
          <w:p w14:paraId="3F2D60F7" w14:textId="77777777" w:rsidR="00251399" w:rsidRPr="0030775B" w:rsidRDefault="00251399" w:rsidP="004263E7">
            <w:pPr>
              <w:spacing w:line="276" w:lineRule="auto"/>
              <w:rPr>
                <w:rFonts w:asciiTheme="minorHAnsi" w:hAnsiTheme="minorHAnsi" w:cstheme="minorHAnsi"/>
                <w:kern w:val="2"/>
                <w:sz w:val="20"/>
              </w:rPr>
            </w:pPr>
          </w:p>
        </w:tc>
        <w:tc>
          <w:tcPr>
            <w:tcW w:w="3240" w:type="dxa"/>
            <w:tcBorders>
              <w:bottom w:val="single" w:sz="12" w:space="0" w:color="auto"/>
            </w:tcBorders>
          </w:tcPr>
          <w:p w14:paraId="4AEDA6A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1.1.10. Atstovavimo pagrindas</w:t>
            </w:r>
          </w:p>
        </w:tc>
        <w:tc>
          <w:tcPr>
            <w:tcW w:w="4153" w:type="dxa"/>
            <w:tcBorders>
              <w:bottom w:val="single" w:sz="12" w:space="0" w:color="auto"/>
            </w:tcBorders>
          </w:tcPr>
          <w:p w14:paraId="1A1EC34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7BC3C5F" w14:textId="77777777" w:rsidTr="00592427">
        <w:tc>
          <w:tcPr>
            <w:tcW w:w="2808" w:type="dxa"/>
            <w:vMerge w:val="restart"/>
            <w:vAlign w:val="center"/>
          </w:tcPr>
          <w:p w14:paraId="5D1D7C3D"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1.2. Tiekėjas</w:t>
            </w:r>
          </w:p>
          <w:p w14:paraId="4F3415EA" w14:textId="46293DE3" w:rsidR="00251399" w:rsidRPr="0030775B" w:rsidRDefault="00251399" w:rsidP="004263E7">
            <w:pPr>
              <w:spacing w:line="276" w:lineRule="auto"/>
              <w:rPr>
                <w:rFonts w:asciiTheme="minorHAnsi" w:hAnsiTheme="minorHAnsi" w:cstheme="minorHAnsi"/>
                <w:color w:val="4472C4"/>
                <w:kern w:val="2"/>
                <w:sz w:val="20"/>
              </w:rPr>
            </w:pPr>
            <w:r w:rsidRPr="0030775B">
              <w:rPr>
                <w:rFonts w:asciiTheme="minorHAnsi" w:hAnsiTheme="minorHAnsi" w:cstheme="minorHAnsi"/>
                <w:color w:val="4472C4"/>
                <w:kern w:val="2"/>
                <w:sz w:val="20"/>
              </w:rPr>
              <w:t>(</w:t>
            </w:r>
            <w:r w:rsidR="005729C1">
              <w:rPr>
                <w:rFonts w:asciiTheme="minorHAnsi" w:hAnsiTheme="minorHAnsi" w:cstheme="minorHAnsi"/>
                <w:color w:val="4472C4"/>
                <w:kern w:val="2"/>
                <w:sz w:val="20"/>
              </w:rPr>
              <w:t>J</w:t>
            </w:r>
            <w:r w:rsidRPr="0030775B">
              <w:rPr>
                <w:rFonts w:asciiTheme="minorHAnsi" w:hAnsiTheme="minorHAnsi" w:cstheme="minorHAnsi"/>
                <w:color w:val="4472C4"/>
                <w:kern w:val="2"/>
                <w:sz w:val="20"/>
              </w:rPr>
              <w:t>ei Tiekėjas yra fizinis asmuo, skiltys atitinkamai pakoreguojamos</w:t>
            </w:r>
            <w:r w:rsidR="005729C1">
              <w:rPr>
                <w:rFonts w:asciiTheme="minorHAnsi" w:hAnsiTheme="minorHAnsi" w:cstheme="minorHAnsi"/>
                <w:color w:val="4472C4"/>
                <w:kern w:val="2"/>
                <w:sz w:val="20"/>
              </w:rPr>
              <w:t xml:space="preserve">. </w:t>
            </w:r>
            <w:r w:rsidR="00BF283A" w:rsidRPr="00BF283A">
              <w:rPr>
                <w:rFonts w:asciiTheme="minorHAnsi" w:hAnsiTheme="minorHAnsi" w:cstheme="minorHAnsi"/>
                <w:color w:val="4472C4"/>
                <w:kern w:val="2"/>
                <w:sz w:val="20"/>
              </w:rPr>
              <w:t>Jei Tiekėjas yra tiekėjų grupė, skiltys pildomos įterpiant kiekvieno grupės nario informaciją</w:t>
            </w:r>
            <w:r w:rsidRPr="0030775B">
              <w:rPr>
                <w:rFonts w:asciiTheme="minorHAnsi" w:hAnsiTheme="minorHAnsi" w:cstheme="minorHAnsi"/>
                <w:color w:val="4472C4"/>
                <w:kern w:val="2"/>
                <w:sz w:val="20"/>
              </w:rPr>
              <w:t>)</w:t>
            </w:r>
          </w:p>
          <w:p w14:paraId="1C397F1D"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Borders>
              <w:top w:val="single" w:sz="12" w:space="0" w:color="auto"/>
            </w:tcBorders>
          </w:tcPr>
          <w:p w14:paraId="64CE2B7D"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 Pavadinimas</w:t>
            </w:r>
          </w:p>
        </w:tc>
        <w:tc>
          <w:tcPr>
            <w:tcW w:w="4153" w:type="dxa"/>
            <w:tcBorders>
              <w:top w:val="single" w:sz="12" w:space="0" w:color="auto"/>
            </w:tcBorders>
          </w:tcPr>
          <w:p w14:paraId="54673DD7"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1E7C847" w14:textId="77777777" w:rsidTr="00592427">
        <w:tc>
          <w:tcPr>
            <w:tcW w:w="2808" w:type="dxa"/>
            <w:vMerge/>
          </w:tcPr>
          <w:p w14:paraId="2B64C5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3EB5ACE"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1.2.2. Juridinio asmens kodas</w:t>
            </w:r>
          </w:p>
        </w:tc>
        <w:tc>
          <w:tcPr>
            <w:tcW w:w="4153" w:type="dxa"/>
          </w:tcPr>
          <w:p w14:paraId="0707662F"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482F14C7" w14:textId="77777777" w:rsidTr="00592427">
        <w:tc>
          <w:tcPr>
            <w:tcW w:w="2808" w:type="dxa"/>
            <w:vMerge/>
          </w:tcPr>
          <w:p w14:paraId="73FB3643"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075DACD1"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1.2.3. Adresas</w:t>
            </w:r>
          </w:p>
        </w:tc>
        <w:tc>
          <w:tcPr>
            <w:tcW w:w="4153" w:type="dxa"/>
          </w:tcPr>
          <w:p w14:paraId="2FBB86CC"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8BF36A0" w14:textId="77777777" w:rsidTr="00592427">
        <w:tc>
          <w:tcPr>
            <w:tcW w:w="2808" w:type="dxa"/>
            <w:vMerge/>
          </w:tcPr>
          <w:p w14:paraId="513CF9DF"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2B4AC936"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1.2.4. PVM mokėtojo kodas</w:t>
            </w:r>
          </w:p>
        </w:tc>
        <w:tc>
          <w:tcPr>
            <w:tcW w:w="4153" w:type="dxa"/>
          </w:tcPr>
          <w:p w14:paraId="6F15F75A"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7998CEAD" w14:textId="77777777" w:rsidTr="00592427">
        <w:tc>
          <w:tcPr>
            <w:tcW w:w="2808" w:type="dxa"/>
            <w:vMerge/>
          </w:tcPr>
          <w:p w14:paraId="1A9F6694"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702EF60F"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1.2.5. Atsiskaitomoji sąskaita</w:t>
            </w:r>
          </w:p>
        </w:tc>
        <w:tc>
          <w:tcPr>
            <w:tcW w:w="4153" w:type="dxa"/>
          </w:tcPr>
          <w:p w14:paraId="54A2836D"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D04CA99" w14:textId="77777777" w:rsidTr="00592427">
        <w:tc>
          <w:tcPr>
            <w:tcW w:w="2808" w:type="dxa"/>
            <w:vMerge/>
          </w:tcPr>
          <w:p w14:paraId="763DBA21"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91A8AC9"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1.2.6. Bankas, banko kodas</w:t>
            </w:r>
          </w:p>
        </w:tc>
        <w:tc>
          <w:tcPr>
            <w:tcW w:w="4153" w:type="dxa"/>
          </w:tcPr>
          <w:p w14:paraId="4A4B122B"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BCF119B" w14:textId="77777777" w:rsidTr="00592427">
        <w:tc>
          <w:tcPr>
            <w:tcW w:w="2808" w:type="dxa"/>
            <w:vMerge/>
          </w:tcPr>
          <w:p w14:paraId="7BDD144A"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6B604A60"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1.2.7. Telefonas</w:t>
            </w:r>
          </w:p>
        </w:tc>
        <w:tc>
          <w:tcPr>
            <w:tcW w:w="4153" w:type="dxa"/>
          </w:tcPr>
          <w:p w14:paraId="68122980"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1C3C2231" w14:textId="77777777" w:rsidTr="00592427">
        <w:tc>
          <w:tcPr>
            <w:tcW w:w="2808" w:type="dxa"/>
            <w:vMerge/>
          </w:tcPr>
          <w:p w14:paraId="71E335AE"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8F5444"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1.2.8. El. paštas</w:t>
            </w:r>
          </w:p>
        </w:tc>
        <w:tc>
          <w:tcPr>
            <w:tcW w:w="4153" w:type="dxa"/>
          </w:tcPr>
          <w:p w14:paraId="79A0788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67B72931" w14:textId="77777777" w:rsidTr="00592427">
        <w:tc>
          <w:tcPr>
            <w:tcW w:w="2808" w:type="dxa"/>
            <w:vMerge/>
          </w:tcPr>
          <w:p w14:paraId="49F87B2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5C9980B3"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1.2.9. Šalies atstovas</w:t>
            </w:r>
          </w:p>
        </w:tc>
        <w:tc>
          <w:tcPr>
            <w:tcW w:w="4153" w:type="dxa"/>
          </w:tcPr>
          <w:p w14:paraId="07EB44B3" w14:textId="77777777" w:rsidR="00251399" w:rsidRPr="0030775B" w:rsidRDefault="00251399" w:rsidP="004263E7">
            <w:pPr>
              <w:spacing w:line="276" w:lineRule="auto"/>
              <w:rPr>
                <w:rFonts w:asciiTheme="minorHAnsi" w:hAnsiTheme="minorHAnsi" w:cstheme="minorHAnsi"/>
                <w:kern w:val="2"/>
                <w:sz w:val="20"/>
              </w:rPr>
            </w:pPr>
          </w:p>
        </w:tc>
      </w:tr>
      <w:tr w:rsidR="00251399" w:rsidRPr="0030775B" w14:paraId="32F86285" w14:textId="77777777" w:rsidTr="00592427">
        <w:tc>
          <w:tcPr>
            <w:tcW w:w="2808" w:type="dxa"/>
            <w:vMerge/>
          </w:tcPr>
          <w:p w14:paraId="78B43668" w14:textId="77777777" w:rsidR="00251399" w:rsidRPr="0030775B" w:rsidRDefault="00251399" w:rsidP="004263E7">
            <w:pPr>
              <w:spacing w:line="276" w:lineRule="auto"/>
              <w:rPr>
                <w:rFonts w:asciiTheme="minorHAnsi" w:hAnsiTheme="minorHAnsi" w:cstheme="minorHAnsi"/>
                <w:b/>
                <w:bCs/>
                <w:kern w:val="2"/>
                <w:sz w:val="20"/>
              </w:rPr>
            </w:pPr>
          </w:p>
        </w:tc>
        <w:tc>
          <w:tcPr>
            <w:tcW w:w="3240" w:type="dxa"/>
          </w:tcPr>
          <w:p w14:paraId="34982C6B" w14:textId="77777777" w:rsidR="00251399" w:rsidRPr="0030775B" w:rsidRDefault="00251399" w:rsidP="004263E7">
            <w:pPr>
              <w:spacing w:line="276" w:lineRule="auto"/>
              <w:rPr>
                <w:rFonts w:asciiTheme="minorHAnsi" w:hAnsiTheme="minorHAnsi" w:cstheme="minorHAnsi"/>
                <w:kern w:val="2"/>
                <w:sz w:val="20"/>
              </w:rPr>
            </w:pPr>
            <w:r w:rsidRPr="0030775B">
              <w:rPr>
                <w:rFonts w:asciiTheme="minorHAnsi" w:hAnsiTheme="minorHAnsi" w:cstheme="minorHAnsi"/>
                <w:kern w:val="2"/>
                <w:sz w:val="20"/>
              </w:rPr>
              <w:t>1.2.10. Atstovavimo pagrindas</w:t>
            </w:r>
          </w:p>
        </w:tc>
        <w:tc>
          <w:tcPr>
            <w:tcW w:w="4153" w:type="dxa"/>
          </w:tcPr>
          <w:p w14:paraId="4CECC96E" w14:textId="77777777" w:rsidR="00251399" w:rsidRPr="0030775B" w:rsidRDefault="00251399" w:rsidP="004263E7">
            <w:pPr>
              <w:spacing w:line="276" w:lineRule="auto"/>
              <w:rPr>
                <w:rFonts w:asciiTheme="minorHAnsi" w:hAnsiTheme="minorHAnsi" w:cstheme="minorHAnsi"/>
                <w:kern w:val="2"/>
                <w:sz w:val="20"/>
              </w:rPr>
            </w:pPr>
          </w:p>
        </w:tc>
      </w:tr>
    </w:tbl>
    <w:p w14:paraId="7DE84ED2" w14:textId="77777777" w:rsidR="00251399" w:rsidRPr="0030775B" w:rsidRDefault="00251399" w:rsidP="004263E7">
      <w:pPr>
        <w:spacing w:line="276" w:lineRule="auto"/>
        <w:jc w:val="both"/>
        <w:rPr>
          <w:rFonts w:asciiTheme="minorHAnsi" w:hAnsiTheme="minorHAnsi" w:cstheme="minorHAnsi"/>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30775B" w14:paraId="22A26E7E" w14:textId="77777777" w:rsidTr="21EB0881">
        <w:trPr>
          <w:trHeight w:val="300"/>
        </w:trPr>
        <w:tc>
          <w:tcPr>
            <w:tcW w:w="10201" w:type="dxa"/>
            <w:gridSpan w:val="4"/>
            <w:shd w:val="clear" w:color="auto" w:fill="BFBFBF" w:themeFill="background1" w:themeFillShade="BF"/>
          </w:tcPr>
          <w:p w14:paraId="5424CB91"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2. ATSAKINGI ASMENYS</w:t>
            </w:r>
          </w:p>
        </w:tc>
      </w:tr>
      <w:tr w:rsidR="00251399" w:rsidRPr="0030775B" w14:paraId="7DB4C62C" w14:textId="77777777" w:rsidTr="00955856">
        <w:trPr>
          <w:trHeight w:val="300"/>
        </w:trPr>
        <w:tc>
          <w:tcPr>
            <w:tcW w:w="2864" w:type="dxa"/>
            <w:gridSpan w:val="2"/>
            <w:vAlign w:val="center"/>
          </w:tcPr>
          <w:p w14:paraId="4C759211" w14:textId="7BC7C9A4"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2.1. Pirkėjo kontaktiniai asmenys, atsakingi už Sutarties vykdymą, Prekių priėmimą, Sąskaitų per informacinę sistemą</w:t>
            </w:r>
            <w:r w:rsidR="00434E6B">
              <w:rPr>
                <w:rFonts w:asciiTheme="minorHAnsi" w:hAnsiTheme="minorHAnsi" w:cstheme="minorHAnsi"/>
                <w:b/>
                <w:bCs/>
                <w:kern w:val="2"/>
                <w:sz w:val="20"/>
              </w:rPr>
              <w:t xml:space="preserve"> </w:t>
            </w:r>
            <w:r w:rsidRPr="0030775B">
              <w:rPr>
                <w:rFonts w:asciiTheme="minorHAnsi" w:hAnsiTheme="minorHAnsi" w:cstheme="minorHAnsi"/>
                <w:b/>
                <w:bCs/>
                <w:kern w:val="2"/>
                <w:sz w:val="20"/>
              </w:rPr>
              <w:t>SABIS priėmimą</w:t>
            </w:r>
          </w:p>
        </w:tc>
        <w:tc>
          <w:tcPr>
            <w:tcW w:w="7337" w:type="dxa"/>
            <w:gridSpan w:val="2"/>
            <w:vAlign w:val="center"/>
          </w:tcPr>
          <w:p w14:paraId="55717C27"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1A4D879D" w14:textId="77777777" w:rsidTr="00955856">
        <w:trPr>
          <w:trHeight w:val="300"/>
        </w:trPr>
        <w:tc>
          <w:tcPr>
            <w:tcW w:w="2864" w:type="dxa"/>
            <w:gridSpan w:val="2"/>
            <w:vAlign w:val="center"/>
          </w:tcPr>
          <w:p w14:paraId="1B23764E" w14:textId="77777777" w:rsidR="00251399" w:rsidRPr="0030775B" w:rsidRDefault="00251399" w:rsidP="004263E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2.2. Tiekėjo kontaktiniai asmenys, atsakingi už Sutarties vykdymą</w:t>
            </w:r>
          </w:p>
        </w:tc>
        <w:tc>
          <w:tcPr>
            <w:tcW w:w="7337" w:type="dxa"/>
            <w:gridSpan w:val="2"/>
            <w:vAlign w:val="center"/>
          </w:tcPr>
          <w:p w14:paraId="3A7E4C9A" w14:textId="77777777" w:rsidR="00251399" w:rsidRPr="0030775B" w:rsidRDefault="00251399" w:rsidP="004263E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4472C4"/>
                <w:kern w:val="2"/>
                <w:sz w:val="20"/>
              </w:rPr>
              <w:t>(nurodyti padalinį / skyrių, pareigas, vardą, pavardę, tel., el. paštą)</w:t>
            </w:r>
          </w:p>
        </w:tc>
      </w:tr>
      <w:tr w:rsidR="00251399" w:rsidRPr="0030775B" w14:paraId="776C21DC" w14:textId="77777777" w:rsidTr="21EB0881">
        <w:trPr>
          <w:trHeight w:val="300"/>
        </w:trPr>
        <w:tc>
          <w:tcPr>
            <w:tcW w:w="10201" w:type="dxa"/>
            <w:gridSpan w:val="4"/>
          </w:tcPr>
          <w:p w14:paraId="2B585972" w14:textId="77777777" w:rsidR="00251399" w:rsidRPr="0030775B" w:rsidRDefault="00251399" w:rsidP="004263E7">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3. SUTARTIES DALYKAS</w:t>
            </w:r>
          </w:p>
        </w:tc>
      </w:tr>
      <w:tr w:rsidR="00251399" w:rsidRPr="0030775B" w14:paraId="7BB27249" w14:textId="77777777" w:rsidTr="00955856">
        <w:trPr>
          <w:trHeight w:val="300"/>
        </w:trPr>
        <w:tc>
          <w:tcPr>
            <w:tcW w:w="2864" w:type="dxa"/>
            <w:gridSpan w:val="2"/>
          </w:tcPr>
          <w:p w14:paraId="0A5BDEA6" w14:textId="77777777"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t xml:space="preserve">3.1. Sutarties dalykas </w:t>
            </w:r>
          </w:p>
        </w:tc>
        <w:tc>
          <w:tcPr>
            <w:tcW w:w="7337" w:type="dxa"/>
            <w:gridSpan w:val="2"/>
          </w:tcPr>
          <w:p w14:paraId="0179452C" w14:textId="10A555DB" w:rsidR="00251399" w:rsidRPr="0030775B" w:rsidRDefault="00EF6E90" w:rsidP="004263E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3.1.1. </w:t>
            </w:r>
            <w:r w:rsidR="00251399" w:rsidRPr="0030775B">
              <w:rPr>
                <w:rFonts w:asciiTheme="minorHAnsi" w:hAnsiTheme="minorHAnsi" w:cstheme="minorHAnsi"/>
                <w:kern w:val="2"/>
                <w:sz w:val="20"/>
              </w:rPr>
              <w:t>Tiekėjas įsipareigoja Sutartyje numatytomis sąlygomis perduoti Pirkėjui Prekes ir su jomis susijusi</w:t>
            </w:r>
            <w:r w:rsidR="00D64BDF">
              <w:rPr>
                <w:rFonts w:asciiTheme="minorHAnsi" w:hAnsiTheme="minorHAnsi" w:cstheme="minorHAnsi"/>
                <w:kern w:val="2"/>
                <w:sz w:val="20"/>
              </w:rPr>
              <w:t>a</w:t>
            </w:r>
            <w:r w:rsidR="00251399" w:rsidRPr="0030775B">
              <w:rPr>
                <w:rFonts w:asciiTheme="minorHAnsi" w:hAnsiTheme="minorHAnsi" w:cstheme="minorHAnsi"/>
                <w:kern w:val="2"/>
                <w:sz w:val="20"/>
              </w:rPr>
              <w:t>s paslaugas</w:t>
            </w:r>
            <w:r w:rsidR="0020115B">
              <w:rPr>
                <w:rFonts w:asciiTheme="minorHAnsi" w:hAnsiTheme="minorHAnsi" w:cstheme="minorHAnsi"/>
                <w:kern w:val="2"/>
                <w:sz w:val="20"/>
              </w:rPr>
              <w:t xml:space="preserve"> (</w:t>
            </w:r>
            <w:r w:rsidR="0020115B" w:rsidRPr="0020115B">
              <w:rPr>
                <w:rFonts w:asciiTheme="minorHAnsi" w:hAnsiTheme="minorHAnsi" w:cstheme="minorHAnsi"/>
                <w:kern w:val="2"/>
                <w:sz w:val="20"/>
              </w:rPr>
              <w:t>jei taikoma</w:t>
            </w:r>
            <w:r w:rsidR="0020115B">
              <w:rPr>
                <w:rFonts w:asciiTheme="minorHAnsi" w:hAnsiTheme="minorHAnsi" w:cstheme="minorHAnsi"/>
                <w:kern w:val="2"/>
                <w:sz w:val="20"/>
              </w:rPr>
              <w:t>)</w:t>
            </w:r>
            <w:r w:rsidR="00251399" w:rsidRPr="0030775B">
              <w:rPr>
                <w:rFonts w:asciiTheme="minorHAnsi" w:hAnsiTheme="minorHAnsi" w:cstheme="minorHAnsi"/>
                <w:kern w:val="2"/>
                <w:sz w:val="20"/>
              </w:rPr>
              <w:t xml:space="preserve"> (toliau – Prekės).</w:t>
            </w:r>
          </w:p>
          <w:p w14:paraId="245F6BAC" w14:textId="39EEE580" w:rsidR="00251399" w:rsidRPr="0030775B" w:rsidRDefault="004508E4" w:rsidP="004263E7">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3.1.2. I</w:t>
            </w:r>
            <w:r w:rsidR="00251399" w:rsidRPr="0030775B">
              <w:rPr>
                <w:rFonts w:asciiTheme="minorHAnsi" w:hAnsiTheme="minorHAnsi" w:cstheme="minorHAnsi"/>
                <w:kern w:val="2"/>
                <w:sz w:val="20"/>
              </w:rPr>
              <w:t>šsamus Prekių aprašymas ir kiti reikalavimai tiekiamoms Prekėms nustatyti Sutarties priede Nr. 1 „Techninė specifikacija“ (toliau – Techninė specifikacija) ir Sutarties priede Nr. 2 „Pasiūlymas“.</w:t>
            </w:r>
          </w:p>
        </w:tc>
      </w:tr>
      <w:tr w:rsidR="00251399" w:rsidRPr="0030775B" w14:paraId="6AE6FB17" w14:textId="77777777" w:rsidTr="00955856">
        <w:trPr>
          <w:trHeight w:val="300"/>
        </w:trPr>
        <w:tc>
          <w:tcPr>
            <w:tcW w:w="2864" w:type="dxa"/>
            <w:gridSpan w:val="2"/>
          </w:tcPr>
          <w:p w14:paraId="07D746D5" w14:textId="3F488F2E" w:rsidR="00251399" w:rsidRPr="0030775B" w:rsidRDefault="00251399" w:rsidP="004263E7">
            <w:pPr>
              <w:spacing w:line="276" w:lineRule="auto"/>
              <w:rPr>
                <w:rFonts w:asciiTheme="minorHAnsi" w:hAnsiTheme="minorHAnsi" w:cstheme="minorHAnsi"/>
                <w:b/>
                <w:bCs/>
                <w:kern w:val="2"/>
                <w:sz w:val="20"/>
              </w:rPr>
            </w:pPr>
            <w:r w:rsidRPr="0030775B">
              <w:rPr>
                <w:rFonts w:asciiTheme="minorHAnsi" w:hAnsiTheme="minorHAnsi" w:cstheme="minorHAnsi"/>
                <w:b/>
                <w:bCs/>
                <w:kern w:val="2"/>
                <w:sz w:val="20"/>
              </w:rPr>
              <w:lastRenderedPageBreak/>
              <w:t xml:space="preserve">3.2. Pirkimo </w:t>
            </w:r>
            <w:r w:rsidR="000D32FB">
              <w:rPr>
                <w:rFonts w:asciiTheme="minorHAnsi" w:hAnsiTheme="minorHAnsi" w:cstheme="minorHAnsi"/>
                <w:b/>
                <w:bCs/>
                <w:kern w:val="2"/>
                <w:sz w:val="20"/>
              </w:rPr>
              <w:t xml:space="preserve">pavadinimas ir </w:t>
            </w:r>
            <w:r w:rsidRPr="0030775B">
              <w:rPr>
                <w:rFonts w:asciiTheme="minorHAnsi" w:hAnsiTheme="minorHAnsi" w:cstheme="minorHAnsi"/>
                <w:b/>
                <w:bCs/>
                <w:kern w:val="2"/>
                <w:sz w:val="20"/>
              </w:rPr>
              <w:t>numeris</w:t>
            </w:r>
          </w:p>
        </w:tc>
        <w:tc>
          <w:tcPr>
            <w:tcW w:w="7337" w:type="dxa"/>
            <w:gridSpan w:val="2"/>
          </w:tcPr>
          <w:p w14:paraId="68C50F40" w14:textId="77777777" w:rsidR="00251399" w:rsidRPr="0030775B" w:rsidRDefault="00251399" w:rsidP="004263E7">
            <w:pPr>
              <w:spacing w:line="276" w:lineRule="auto"/>
              <w:rPr>
                <w:rFonts w:asciiTheme="minorHAnsi" w:hAnsiTheme="minorHAnsi" w:cstheme="minorHAnsi"/>
                <w:kern w:val="2"/>
                <w:sz w:val="20"/>
              </w:rPr>
            </w:pPr>
          </w:p>
        </w:tc>
      </w:tr>
      <w:tr w:rsidR="00A83D7E" w:rsidRPr="0030775B" w14:paraId="6B15208D" w14:textId="77777777" w:rsidTr="005E4432">
        <w:trPr>
          <w:trHeight w:val="300"/>
        </w:trPr>
        <w:tc>
          <w:tcPr>
            <w:tcW w:w="2864" w:type="dxa"/>
            <w:gridSpan w:val="2"/>
            <w:vAlign w:val="center"/>
          </w:tcPr>
          <w:p w14:paraId="3A3B9053"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3.3. Informacija apie Europos Sąjungos lėšomis finansuojamą projektą arba kitą projektą</w:t>
            </w:r>
          </w:p>
        </w:tc>
        <w:tc>
          <w:tcPr>
            <w:tcW w:w="7337" w:type="dxa"/>
            <w:gridSpan w:val="2"/>
            <w:vAlign w:val="center"/>
          </w:tcPr>
          <w:p w14:paraId="59714FF4" w14:textId="6D1EC9B7" w:rsidR="00A83D7E" w:rsidRPr="005E4432" w:rsidRDefault="00C04E30" w:rsidP="00A83D7E">
            <w:pPr>
              <w:spacing w:line="276" w:lineRule="auto"/>
              <w:jc w:val="both"/>
              <w:rPr>
                <w:rFonts w:asciiTheme="minorHAnsi" w:hAnsiTheme="minorHAnsi" w:cstheme="minorHAnsi"/>
                <w:kern w:val="2"/>
                <w:sz w:val="20"/>
              </w:rPr>
            </w:pPr>
            <w:sdt>
              <w:sdtPr>
                <w:rPr>
                  <w:rFonts w:ascii="Calibri" w:hAnsi="Calibri" w:cs="Calibri"/>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710AFE">
                  <w:rPr>
                    <w:rFonts w:ascii="Calibri" w:hAnsi="Calibri" w:cs="Calibri"/>
                    <w:kern w:val="2"/>
                    <w:sz w:val="20"/>
                  </w:rPr>
                  <w:t>Punktas netaikomas.</w:t>
                </w:r>
              </w:sdtContent>
            </w:sdt>
          </w:p>
        </w:tc>
      </w:tr>
      <w:tr w:rsidR="00A83D7E" w:rsidRPr="0030775B" w14:paraId="0F38770B" w14:textId="77777777" w:rsidTr="21EB0881">
        <w:trPr>
          <w:trHeight w:val="300"/>
        </w:trPr>
        <w:tc>
          <w:tcPr>
            <w:tcW w:w="10201" w:type="dxa"/>
            <w:gridSpan w:val="4"/>
            <w:shd w:val="clear" w:color="auto" w:fill="BFBFBF" w:themeFill="background1" w:themeFillShade="BF"/>
          </w:tcPr>
          <w:p w14:paraId="248EA40E"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4. PREKIŲ PRISTATYMO TERMINAI IR PREKIŲ PERDAVIMO - PRIĖMIMO TVARKA</w:t>
            </w:r>
          </w:p>
        </w:tc>
      </w:tr>
      <w:tr w:rsidR="00A83D7E" w:rsidRPr="0030775B" w14:paraId="3DB265BE" w14:textId="77777777" w:rsidTr="005E4432">
        <w:trPr>
          <w:trHeight w:val="300"/>
        </w:trPr>
        <w:tc>
          <w:tcPr>
            <w:tcW w:w="2864" w:type="dxa"/>
            <w:gridSpan w:val="2"/>
            <w:vAlign w:val="center"/>
          </w:tcPr>
          <w:p w14:paraId="043B9F31" w14:textId="1A37ABA8"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4.1. Prekių pristatymo terminas</w:t>
            </w:r>
          </w:p>
          <w:p w14:paraId="20E64A56" w14:textId="01A66A0D" w:rsidR="00A83D7E" w:rsidRPr="0030775B" w:rsidRDefault="00A83D7E" w:rsidP="00A83D7E">
            <w:pPr>
              <w:spacing w:line="276" w:lineRule="auto"/>
              <w:jc w:val="both"/>
              <w:rPr>
                <w:rFonts w:asciiTheme="minorHAnsi" w:hAnsiTheme="minorHAnsi" w:cstheme="minorHAnsi"/>
                <w:b/>
                <w:bCs/>
                <w:kern w:val="2"/>
                <w:sz w:val="20"/>
              </w:rPr>
            </w:pPr>
          </w:p>
        </w:tc>
        <w:tc>
          <w:tcPr>
            <w:tcW w:w="7337" w:type="dxa"/>
            <w:gridSpan w:val="2"/>
            <w:vAlign w:val="center"/>
          </w:tcPr>
          <w:p w14:paraId="33C90835" w14:textId="5DEFD757" w:rsidR="00A83D7E" w:rsidRPr="0030775B" w:rsidRDefault="00C04E30" w:rsidP="00A83D7E">
            <w:pPr>
              <w:spacing w:line="276" w:lineRule="auto"/>
              <w:jc w:val="both"/>
              <w:rPr>
                <w:rFonts w:asciiTheme="minorHAnsi" w:hAnsiTheme="minorHAnsi" w:cstheme="minorHAnsi"/>
                <w:kern w:val="2"/>
                <w:sz w:val="20"/>
              </w:rPr>
            </w:pPr>
            <w:sdt>
              <w:sdtPr>
                <w:rPr>
                  <w:rFonts w:asciiTheme="minorHAnsi" w:hAnsiTheme="minorHAnsi" w:cstheme="minorHAnsi"/>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710AFE">
                  <w:rPr>
                    <w:rFonts w:asciiTheme="minorHAnsi" w:hAnsiTheme="minorHAnsi" w:cstheme="minorHAnsi"/>
                    <w:kern w:val="2"/>
                    <w:sz w:val="20"/>
                  </w:rPr>
                  <w:t>Tiekėjas Prekes įsipareigoja pristatyti Techninėje specifikacijoje nustatytais terminais, sąlygomis.</w:t>
                </w:r>
              </w:sdtContent>
            </w:sdt>
            <w:r w:rsidR="00A83D7E" w:rsidRPr="0030775B">
              <w:rPr>
                <w:rFonts w:asciiTheme="minorHAnsi" w:hAnsiTheme="minorHAnsi" w:cstheme="minorHAnsi"/>
                <w:kern w:val="2"/>
                <w:sz w:val="20"/>
              </w:rPr>
              <w:t xml:space="preserve"> </w:t>
            </w:r>
          </w:p>
          <w:p w14:paraId="1365928F" w14:textId="683F2DD1" w:rsidR="00A83D7E" w:rsidRPr="0030775B" w:rsidRDefault="00A83D7E" w:rsidP="00A83D7E">
            <w:pPr>
              <w:spacing w:line="276" w:lineRule="auto"/>
              <w:jc w:val="both"/>
              <w:rPr>
                <w:rFonts w:asciiTheme="minorHAnsi" w:hAnsiTheme="minorHAnsi" w:cstheme="minorHAnsi"/>
                <w:kern w:val="2"/>
                <w:sz w:val="20"/>
              </w:rPr>
            </w:pPr>
          </w:p>
          <w:p w14:paraId="5DAFD605" w14:textId="34CDD401"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Bendras Prekių tiekimo terminas</w:t>
            </w:r>
            <w:r w:rsidR="0068290C">
              <w:rPr>
                <w:rFonts w:asciiTheme="minorHAnsi" w:hAnsiTheme="minorHAnsi" w:cstheme="minorHAnsi"/>
                <w:kern w:val="2"/>
                <w:sz w:val="20"/>
              </w:rPr>
              <w:t>: 12 mėnesių (su galimybe pratęsti kaip numatyta 11.2 punkte.</w:t>
            </w:r>
          </w:p>
        </w:tc>
      </w:tr>
      <w:tr w:rsidR="00A83D7E" w:rsidRPr="0030775B" w14:paraId="069C241B" w14:textId="77777777" w:rsidTr="008A68DD">
        <w:trPr>
          <w:trHeight w:val="300"/>
        </w:trPr>
        <w:tc>
          <w:tcPr>
            <w:tcW w:w="2864" w:type="dxa"/>
            <w:gridSpan w:val="2"/>
            <w:vAlign w:val="center"/>
          </w:tcPr>
          <w:p w14:paraId="6CF5CB3C" w14:textId="13ED192A"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4.2. Prekių (ar jų dalies) pristatymo termino pratęsimas</w:t>
            </w:r>
          </w:p>
        </w:tc>
        <w:tc>
          <w:tcPr>
            <w:tcW w:w="7337" w:type="dxa"/>
            <w:gridSpan w:val="2"/>
            <w:vAlign w:val="center"/>
          </w:tcPr>
          <w:p w14:paraId="29B9F8C3" w14:textId="388AC88C"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4.2.1. Prekių pristatymo (ar jų dalies) terminas gali būti pratęsiamas esant šioms aplinkybėms:</w:t>
            </w:r>
          </w:p>
          <w:p w14:paraId="5E89116D" w14:textId="2B69F3FB"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 xml:space="preserve">4.2.1.1. nepalankios oro sąlygos, dėl kurių neįmanoma pristatyti Prekių ar su jomis susijusių paslaugų – intensyvios liūtys, potvyniai, tirštas rūkas, </w:t>
            </w:r>
            <w:proofErr w:type="spellStart"/>
            <w:r w:rsidRPr="0030775B">
              <w:rPr>
                <w:rFonts w:asciiTheme="minorHAnsi" w:hAnsiTheme="minorHAnsi" w:cstheme="minorHAnsi"/>
                <w:kern w:val="2"/>
                <w:sz w:val="20"/>
              </w:rPr>
              <w:t>škvaliniai</w:t>
            </w:r>
            <w:proofErr w:type="spellEnd"/>
            <w:r w:rsidRPr="0030775B">
              <w:rPr>
                <w:rFonts w:asciiTheme="minorHAnsi" w:hAnsiTheme="minorHAnsi" w:cstheme="minorHAnsi"/>
                <w:kern w:val="2"/>
                <w:sz w:val="20"/>
              </w:rPr>
              <w:t xml:space="preserve"> vėjai, gausus sniegas, pūga ar pan. Ši galimybė taikoma tik tai Prekių daliai, kurios kokybė, pristatymas ir (ar) suteikimas priklauso nuo gamtinių sąlygų;</w:t>
            </w:r>
          </w:p>
          <w:p w14:paraId="5A83DD6D" w14:textId="7614D285"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4.2.1.4. užsitęsusios pirkimo procedūros, dėl kurių pradėti ir (ar) užbaigti pristatyti Prekes per nustatytą terminą tapo neįmanoma arba pernelyg sudėtinga;</w:t>
            </w:r>
          </w:p>
          <w:p w14:paraId="7D0C4E4E" w14:textId="191B8DA3"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sidRPr="0030775B">
              <w:rPr>
                <w:rFonts w:asciiTheme="minorHAnsi" w:hAnsiTheme="minorHAnsi" w:cstheme="minorHAnsi"/>
                <w:kern w:val="2"/>
                <w:sz w:val="20"/>
              </w:rPr>
              <w:t>4.2.1.6. Pirkėjo Tiekėjui pateikiami nurodymai, neįeinantys į Sutarties objektą, turintys įtakos Tiekėjo sutartinių įsipareigojimų įvykdymo terminams.</w:t>
            </w:r>
          </w:p>
          <w:p w14:paraId="2B4D6020" w14:textId="77777777" w:rsidR="00A83D7E"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4.2.2. </w:t>
            </w:r>
            <w:r w:rsidRPr="007D2906">
              <w:rPr>
                <w:rFonts w:asciiTheme="minorHAnsi" w:hAnsiTheme="minorHAnsi" w:cstheme="minorHAnsi"/>
                <w:kern w:val="2"/>
                <w:sz w:val="20"/>
              </w:rPr>
              <w:t xml:space="preserve">Šalis, siekianti </w:t>
            </w:r>
            <w:r>
              <w:rPr>
                <w:rFonts w:asciiTheme="minorHAnsi" w:hAnsiTheme="minorHAnsi" w:cstheme="minorHAnsi"/>
                <w:kern w:val="2"/>
                <w:sz w:val="20"/>
              </w:rPr>
              <w:t>pratęsti Prekių pristatymo (ar jų dalies) terminą</w:t>
            </w:r>
            <w:r w:rsidRPr="007D2906">
              <w:rPr>
                <w:rFonts w:asciiTheme="minorHAnsi" w:hAnsiTheme="minorHAnsi" w:cstheme="minorHAnsi"/>
                <w:kern w:val="2"/>
                <w:sz w:val="20"/>
              </w:rPr>
              <w:t xml:space="preserve">, privalo raštu kreiptis į kitą Šalį ir </w:t>
            </w:r>
            <w:r w:rsidRPr="00337F06">
              <w:rPr>
                <w:rFonts w:asciiTheme="minorHAnsi" w:hAnsiTheme="minorHAnsi" w:cstheme="minorHAnsi"/>
                <w:kern w:val="2"/>
                <w:sz w:val="20"/>
              </w:rPr>
              <w:t>pateik</w:t>
            </w:r>
            <w:r>
              <w:rPr>
                <w:rFonts w:asciiTheme="minorHAnsi" w:hAnsiTheme="minorHAnsi" w:cstheme="minorHAnsi"/>
                <w:kern w:val="2"/>
                <w:sz w:val="20"/>
              </w:rPr>
              <w:t>ti</w:t>
            </w:r>
            <w:r w:rsidRPr="00337F06">
              <w:rPr>
                <w:rFonts w:asciiTheme="minorHAnsi" w:hAnsiTheme="minorHAnsi" w:cstheme="minorHAnsi"/>
                <w:kern w:val="2"/>
                <w:sz w:val="20"/>
              </w:rPr>
              <w:t xml:space="preserve"> minėtų aplinkybių egzistavimo įrodymus.</w:t>
            </w:r>
            <w:r>
              <w:rPr>
                <w:rFonts w:asciiTheme="minorHAnsi" w:hAnsiTheme="minorHAnsi" w:cstheme="minorHAnsi"/>
                <w:kern w:val="2"/>
                <w:sz w:val="20"/>
              </w:rPr>
              <w:t xml:space="preserve"> </w:t>
            </w:r>
          </w:p>
          <w:p w14:paraId="3EB02585" w14:textId="0CC64904" w:rsidR="00A83D7E" w:rsidRPr="0030775B" w:rsidRDefault="00A83D7E" w:rsidP="00A83D7E">
            <w:pPr>
              <w:pStyle w:val="ListParagraph"/>
              <w:tabs>
                <w:tab w:val="left" w:pos="445"/>
              </w:tabs>
              <w:spacing w:line="276" w:lineRule="auto"/>
              <w:ind w:left="19"/>
              <w:jc w:val="both"/>
              <w:rPr>
                <w:rFonts w:asciiTheme="minorHAnsi" w:hAnsiTheme="minorHAnsi" w:cstheme="minorHAnsi"/>
                <w:kern w:val="2"/>
                <w:sz w:val="20"/>
              </w:rPr>
            </w:pPr>
            <w:r>
              <w:rPr>
                <w:rFonts w:asciiTheme="minorHAnsi" w:hAnsiTheme="minorHAnsi" w:cstheme="minorHAnsi"/>
                <w:kern w:val="2"/>
                <w:sz w:val="20"/>
              </w:rPr>
              <w:t xml:space="preserve">4.2.3. Šalims pritarus, kad minėtų aplinkybių įrodymai yra pakankami ir pagrįsti, </w:t>
            </w:r>
            <w:r w:rsidRPr="00A821CF">
              <w:rPr>
                <w:rFonts w:asciiTheme="minorHAnsi" w:hAnsiTheme="minorHAnsi" w:cstheme="minorHAnsi"/>
                <w:kern w:val="2"/>
                <w:sz w:val="20"/>
              </w:rPr>
              <w:t>Prekių</w:t>
            </w:r>
            <w:r>
              <w:rPr>
                <w:rFonts w:asciiTheme="minorHAnsi" w:hAnsiTheme="minorHAnsi" w:cstheme="minorHAnsi"/>
                <w:kern w:val="2"/>
                <w:sz w:val="20"/>
              </w:rPr>
              <w:t xml:space="preserve"> (ar jų dalies)</w:t>
            </w:r>
            <w:r w:rsidRPr="00A821CF">
              <w:rPr>
                <w:rFonts w:asciiTheme="minorHAnsi" w:hAnsiTheme="minorHAnsi" w:cstheme="minorHAnsi"/>
                <w:kern w:val="2"/>
                <w:sz w:val="20"/>
              </w:rPr>
              <w:t xml:space="preserve"> pristatymo terminas gali būti pratęsiamas tik minėtų aplinkybių egzistavimo laikotarpiui.</w:t>
            </w:r>
          </w:p>
        </w:tc>
      </w:tr>
      <w:tr w:rsidR="00A83D7E" w:rsidRPr="0030775B" w14:paraId="61159067" w14:textId="77777777" w:rsidTr="008A68DD">
        <w:trPr>
          <w:trHeight w:val="300"/>
        </w:trPr>
        <w:tc>
          <w:tcPr>
            <w:tcW w:w="2864" w:type="dxa"/>
            <w:gridSpan w:val="2"/>
            <w:vAlign w:val="center"/>
          </w:tcPr>
          <w:p w14:paraId="2F21C98C" w14:textId="7777777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4.3. Užsakymų teikimo tvarka</w:t>
            </w:r>
          </w:p>
        </w:tc>
        <w:tc>
          <w:tcPr>
            <w:tcW w:w="7337" w:type="dxa"/>
            <w:gridSpan w:val="2"/>
            <w:vAlign w:val="center"/>
          </w:tcPr>
          <w:p w14:paraId="368CC508" w14:textId="29F9B07F" w:rsidR="00A83D7E" w:rsidRPr="00BC213F" w:rsidRDefault="00C04E30" w:rsidP="00A83D7E">
            <w:pPr>
              <w:shd w:val="clear" w:color="auto" w:fill="FFFFFF" w:themeFill="background1"/>
              <w:spacing w:line="276" w:lineRule="auto"/>
              <w:rPr>
                <w:rFonts w:ascii="Calibri" w:hAnsi="Calibri" w:cs="Calibri"/>
                <w:kern w:val="2"/>
                <w:sz w:val="20"/>
              </w:rPr>
            </w:pPr>
            <w:sdt>
              <w:sdtPr>
                <w:rPr>
                  <w:rFonts w:ascii="Calibri" w:hAnsi="Calibri" w:cs="Calibri"/>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A473E3">
                  <w:rPr>
                    <w:rFonts w:ascii="Calibri" w:hAnsi="Calibri" w:cs="Calibri"/>
                    <w:kern w:val="2"/>
                    <w:sz w:val="20"/>
                  </w:rPr>
                  <w:t>Punktas taikomas.</w:t>
                </w:r>
              </w:sdtContent>
            </w:sdt>
          </w:p>
          <w:p w14:paraId="14AB5FB7" w14:textId="77777777" w:rsidR="00A83D7E" w:rsidRDefault="00A83D7E" w:rsidP="00A83D7E">
            <w:pPr>
              <w:spacing w:line="276" w:lineRule="auto"/>
              <w:jc w:val="both"/>
              <w:rPr>
                <w:rFonts w:asciiTheme="minorHAnsi" w:hAnsiTheme="minorHAnsi" w:cstheme="minorHAnsi"/>
                <w:kern w:val="2"/>
                <w:sz w:val="20"/>
              </w:rPr>
            </w:pPr>
          </w:p>
          <w:p w14:paraId="3E3DBA01" w14:textId="7BC6CCCA"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30775B" w14:paraId="73B1F140" w14:textId="77777777" w:rsidTr="008A68DD">
        <w:trPr>
          <w:trHeight w:val="300"/>
        </w:trPr>
        <w:tc>
          <w:tcPr>
            <w:tcW w:w="2864" w:type="dxa"/>
            <w:gridSpan w:val="2"/>
            <w:vAlign w:val="center"/>
          </w:tcPr>
          <w:p w14:paraId="1351A9AB" w14:textId="7423DA5F"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4.4. </w:t>
            </w:r>
            <w:r w:rsidRPr="00CE7EB1">
              <w:rPr>
                <w:rFonts w:asciiTheme="minorHAnsi" w:hAnsiTheme="minorHAnsi" w:cstheme="minorHAnsi"/>
                <w:b/>
                <w:bCs/>
                <w:kern w:val="2"/>
                <w:sz w:val="20"/>
              </w:rPr>
              <w:t xml:space="preserve">Dėl minimalios </w:t>
            </w:r>
            <w:r>
              <w:rPr>
                <w:rFonts w:asciiTheme="minorHAnsi" w:hAnsiTheme="minorHAnsi" w:cstheme="minorHAnsi"/>
                <w:b/>
                <w:bCs/>
                <w:kern w:val="2"/>
                <w:sz w:val="20"/>
              </w:rPr>
              <w:t>u</w:t>
            </w:r>
            <w:r w:rsidRPr="00CE7EB1">
              <w:rPr>
                <w:rFonts w:asciiTheme="minorHAnsi" w:hAnsiTheme="minorHAnsi" w:cstheme="minorHAnsi"/>
                <w:b/>
                <w:bCs/>
                <w:kern w:val="2"/>
                <w:sz w:val="20"/>
              </w:rPr>
              <w:t>žsakymo vertės ar apimties</w:t>
            </w:r>
          </w:p>
        </w:tc>
        <w:tc>
          <w:tcPr>
            <w:tcW w:w="7337" w:type="dxa"/>
            <w:gridSpan w:val="2"/>
            <w:vAlign w:val="center"/>
          </w:tcPr>
          <w:p w14:paraId="7527657C" w14:textId="4EC341F2" w:rsidR="00A83D7E" w:rsidRPr="00BC213F" w:rsidRDefault="00C04E30" w:rsidP="00A83D7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947041">
                  <w:rPr>
                    <w:rFonts w:ascii="Calibri" w:hAnsi="Calibri" w:cs="Calibri"/>
                    <w:kern w:val="2"/>
                    <w:sz w:val="20"/>
                  </w:rPr>
                  <w:t>Punktas taikomas.</w:t>
                </w:r>
              </w:sdtContent>
            </w:sdt>
          </w:p>
          <w:p w14:paraId="0FA6142C" w14:textId="77777777" w:rsidR="00A83D7E" w:rsidRDefault="00A83D7E" w:rsidP="00A83D7E">
            <w:pPr>
              <w:rPr>
                <w:rFonts w:ascii="Calibri" w:hAnsi="Calibri" w:cs="Calibri"/>
                <w:kern w:val="2"/>
                <w:sz w:val="20"/>
              </w:rPr>
            </w:pPr>
          </w:p>
          <w:p w14:paraId="76534604" w14:textId="6CB2E511" w:rsidR="00A83D7E" w:rsidRPr="0030775B" w:rsidRDefault="00A83D7E" w:rsidP="00C04E30">
            <w:pPr>
              <w:rPr>
                <w:rFonts w:asciiTheme="minorHAnsi" w:hAnsiTheme="minorHAnsi" w:cstheme="minorHAnsi"/>
                <w:kern w:val="2"/>
                <w:sz w:val="20"/>
              </w:rPr>
            </w:pPr>
            <w:r w:rsidRPr="00573729">
              <w:rPr>
                <w:rFonts w:ascii="Calibri" w:hAnsi="Calibri" w:cs="Calibri"/>
                <w:sz w:val="20"/>
              </w:rPr>
              <w:t xml:space="preserve">Kiekvieno </w:t>
            </w:r>
            <w:r>
              <w:rPr>
                <w:rFonts w:ascii="Calibri" w:hAnsi="Calibri" w:cs="Calibri"/>
                <w:sz w:val="20"/>
              </w:rPr>
              <w:t>Preki</w:t>
            </w:r>
            <w:r w:rsidRPr="00573729">
              <w:rPr>
                <w:rFonts w:ascii="Calibri" w:hAnsi="Calibri" w:cs="Calibri"/>
                <w:sz w:val="20"/>
              </w:rPr>
              <w:t xml:space="preserve">ų </w:t>
            </w:r>
            <w:r>
              <w:rPr>
                <w:rFonts w:ascii="Calibri" w:hAnsi="Calibri" w:cs="Calibri"/>
                <w:sz w:val="20"/>
              </w:rPr>
              <w:t>u</w:t>
            </w:r>
            <w:r w:rsidRPr="00573729">
              <w:rPr>
                <w:rFonts w:ascii="Calibri" w:hAnsi="Calibri" w:cs="Calibri"/>
                <w:sz w:val="20"/>
              </w:rPr>
              <w:t>žsakymo vertė turi būti ne mažesnė kaip</w:t>
            </w:r>
            <w:r w:rsidR="000D0D61">
              <w:rPr>
                <w:rFonts w:ascii="Calibri" w:hAnsi="Calibri" w:cs="Calibri"/>
                <w:sz w:val="20"/>
              </w:rPr>
              <w:t xml:space="preserve"> 100</w:t>
            </w:r>
            <w:r w:rsidRPr="00573729">
              <w:rPr>
                <w:rFonts w:ascii="Calibri" w:hAnsi="Calibri" w:cs="Calibri"/>
                <w:sz w:val="20"/>
              </w:rPr>
              <w:t xml:space="preserve"> Eur be PVM.</w:t>
            </w:r>
          </w:p>
        </w:tc>
      </w:tr>
      <w:tr w:rsidR="00A83D7E" w:rsidRPr="0030775B" w14:paraId="20FEF116" w14:textId="77777777" w:rsidTr="008A68DD">
        <w:trPr>
          <w:trHeight w:val="300"/>
        </w:trPr>
        <w:tc>
          <w:tcPr>
            <w:tcW w:w="2864" w:type="dxa"/>
            <w:gridSpan w:val="2"/>
            <w:vAlign w:val="center"/>
          </w:tcPr>
          <w:p w14:paraId="0C811060" w14:textId="1DC74447" w:rsidR="00A83D7E" w:rsidRPr="0030775B" w:rsidRDefault="00A83D7E" w:rsidP="00A83D7E">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4.5. Kartu su Prekėmis pateikiami dokumentai</w:t>
            </w:r>
          </w:p>
        </w:tc>
        <w:tc>
          <w:tcPr>
            <w:tcW w:w="7337" w:type="dxa"/>
            <w:gridSpan w:val="2"/>
            <w:vAlign w:val="center"/>
          </w:tcPr>
          <w:p w14:paraId="3E1AB0D7" w14:textId="521EB01E" w:rsidR="00A83D7E" w:rsidRPr="0030775B" w:rsidRDefault="00A83D7E" w:rsidP="00A83D7E">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30775B" w14:paraId="4427AC7C" w14:textId="77777777" w:rsidTr="21EB0881">
        <w:trPr>
          <w:trHeight w:val="300"/>
        </w:trPr>
        <w:tc>
          <w:tcPr>
            <w:tcW w:w="10201" w:type="dxa"/>
            <w:gridSpan w:val="4"/>
            <w:shd w:val="clear" w:color="auto" w:fill="BFBFBF" w:themeFill="background1" w:themeFillShade="BF"/>
          </w:tcPr>
          <w:p w14:paraId="6F73AFAF" w14:textId="77777777" w:rsidR="00A83D7E" w:rsidRPr="0030775B" w:rsidRDefault="00A83D7E" w:rsidP="00A83D7E">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5. SUTARTIES KAINA IR ATSISKAITYMO TVARKA</w:t>
            </w:r>
          </w:p>
        </w:tc>
      </w:tr>
      <w:tr w:rsidR="008F73D0" w:rsidRPr="0030775B" w14:paraId="676045D9" w14:textId="77777777" w:rsidTr="005E4432">
        <w:trPr>
          <w:trHeight w:val="300"/>
        </w:trPr>
        <w:tc>
          <w:tcPr>
            <w:tcW w:w="2864" w:type="dxa"/>
            <w:gridSpan w:val="2"/>
            <w:vAlign w:val="center"/>
          </w:tcPr>
          <w:p w14:paraId="4110D7B4"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5.1. Sutarčiai taikomas kainos apskaičiavimo būdas</w:t>
            </w:r>
          </w:p>
        </w:tc>
        <w:tc>
          <w:tcPr>
            <w:tcW w:w="7337" w:type="dxa"/>
            <w:gridSpan w:val="2"/>
            <w:vAlign w:val="center"/>
          </w:tcPr>
          <w:p w14:paraId="737840F1" w14:textId="04AB306C" w:rsidR="008F73D0" w:rsidRPr="0030775B" w:rsidRDefault="00C04E30" w:rsidP="008F73D0">
            <w:pPr>
              <w:spacing w:line="276" w:lineRule="auto"/>
              <w:jc w:val="both"/>
              <w:rPr>
                <w:rFonts w:asciiTheme="minorHAnsi" w:hAnsiTheme="minorHAnsi" w:cstheme="minorHAnsi"/>
                <w:color w:val="4472C4"/>
                <w:kern w:val="2"/>
                <w:sz w:val="20"/>
              </w:rPr>
            </w:pPr>
            <w:sdt>
              <w:sdtPr>
                <w:rPr>
                  <w:rFonts w:ascii="Calibri" w:hAnsi="Calibri" w:cs="Calibri"/>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EF7286" w:rsidRPr="69E8EC38">
                  <w:rPr>
                    <w:rFonts w:ascii="Calibri" w:hAnsi="Calibri" w:cs="Calibri"/>
                    <w:sz w:val="20"/>
                  </w:rPr>
                  <w:t>Kintamo įkainio kainodara.</w:t>
                </w:r>
              </w:sdtContent>
            </w:sdt>
          </w:p>
          <w:p w14:paraId="709AA2AB" w14:textId="24E985C9" w:rsidR="008F73D0" w:rsidRPr="0030775B" w:rsidRDefault="008F73D0" w:rsidP="008F73D0">
            <w:pPr>
              <w:spacing w:line="276" w:lineRule="auto"/>
              <w:jc w:val="both"/>
              <w:rPr>
                <w:rFonts w:asciiTheme="minorHAnsi" w:hAnsiTheme="minorHAnsi" w:cstheme="minorHAnsi"/>
                <w:color w:val="4472C4"/>
                <w:kern w:val="2"/>
                <w:sz w:val="20"/>
              </w:rPr>
            </w:pPr>
          </w:p>
        </w:tc>
      </w:tr>
      <w:tr w:rsidR="008F73D0" w:rsidRPr="0030775B" w14:paraId="6B6AC74B" w14:textId="77777777" w:rsidTr="005E4432">
        <w:trPr>
          <w:trHeight w:val="300"/>
        </w:trPr>
        <w:tc>
          <w:tcPr>
            <w:tcW w:w="2864" w:type="dxa"/>
            <w:gridSpan w:val="2"/>
            <w:vAlign w:val="center"/>
          </w:tcPr>
          <w:p w14:paraId="7364900A" w14:textId="0DB8C6BD"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5.2. Pradinės Sutarties vertė </w:t>
            </w:r>
          </w:p>
          <w:p w14:paraId="27B1991F" w14:textId="77777777" w:rsidR="008F73D0" w:rsidRPr="0030775B" w:rsidRDefault="008F73D0" w:rsidP="008F73D0">
            <w:pPr>
              <w:spacing w:line="276" w:lineRule="auto"/>
              <w:jc w:val="both"/>
              <w:rPr>
                <w:rFonts w:asciiTheme="minorHAnsi" w:hAnsiTheme="minorHAnsi" w:cstheme="minorHAnsi"/>
                <w:b/>
                <w:bCs/>
                <w:kern w:val="2"/>
                <w:sz w:val="20"/>
              </w:rPr>
            </w:pPr>
          </w:p>
        </w:tc>
        <w:tc>
          <w:tcPr>
            <w:tcW w:w="7337" w:type="dxa"/>
            <w:gridSpan w:val="2"/>
            <w:vAlign w:val="center"/>
          </w:tcPr>
          <w:p w14:paraId="634BF1B5" w14:textId="059A48E0" w:rsidR="008F73D0" w:rsidRPr="005B187B" w:rsidRDefault="008F73D0" w:rsidP="008F73D0">
            <w:pPr>
              <w:spacing w:line="276" w:lineRule="auto"/>
              <w:jc w:val="both"/>
              <w:rPr>
                <w:rFonts w:asciiTheme="minorHAnsi" w:hAnsiTheme="minorHAnsi" w:cstheme="minorHAnsi"/>
                <w:kern w:val="2"/>
                <w:sz w:val="20"/>
              </w:rPr>
            </w:pPr>
            <w:r w:rsidRPr="005B187B">
              <w:rPr>
                <w:rFonts w:asciiTheme="minorHAnsi" w:hAnsiTheme="minorHAnsi" w:cstheme="minorHAnsi"/>
                <w:kern w:val="2"/>
                <w:sz w:val="20"/>
              </w:rPr>
              <w:t xml:space="preserve">Pradinės Sutarties vertė Eur be PVM:  </w:t>
            </w:r>
            <w:r w:rsidR="00EF7286" w:rsidRPr="00C04E30">
              <w:rPr>
                <w:rFonts w:asciiTheme="minorHAnsi" w:hAnsiTheme="minorHAnsi" w:cstheme="minorHAnsi"/>
                <w:kern w:val="2"/>
                <w:sz w:val="20"/>
              </w:rPr>
              <w:t>145 000,00</w:t>
            </w:r>
          </w:p>
          <w:p w14:paraId="7384967A" w14:textId="0AEA78D8" w:rsidR="008F73D0" w:rsidRPr="005B187B" w:rsidRDefault="008F73D0" w:rsidP="008F73D0">
            <w:pPr>
              <w:spacing w:line="276" w:lineRule="auto"/>
              <w:jc w:val="both"/>
              <w:rPr>
                <w:rFonts w:asciiTheme="minorHAnsi" w:hAnsiTheme="minorHAnsi" w:cstheme="minorHAnsi"/>
                <w:kern w:val="2"/>
                <w:sz w:val="20"/>
              </w:rPr>
            </w:pPr>
            <w:r w:rsidRPr="005B187B">
              <w:rPr>
                <w:rFonts w:asciiTheme="minorHAnsi" w:hAnsiTheme="minorHAnsi" w:cstheme="minorHAnsi"/>
                <w:kern w:val="2"/>
                <w:sz w:val="20"/>
              </w:rPr>
              <w:t xml:space="preserve">PVM: </w:t>
            </w:r>
            <w:r w:rsidR="002440E4" w:rsidRPr="00C04E30">
              <w:rPr>
                <w:rFonts w:asciiTheme="minorHAnsi" w:hAnsiTheme="minorHAnsi" w:cstheme="minorHAnsi"/>
                <w:kern w:val="2"/>
                <w:sz w:val="20"/>
              </w:rPr>
              <w:t>30 450,00</w:t>
            </w:r>
          </w:p>
          <w:p w14:paraId="408DAB79" w14:textId="78497DB6" w:rsidR="008F73D0" w:rsidRDefault="00F40CD5" w:rsidP="008F73D0">
            <w:pPr>
              <w:spacing w:line="276" w:lineRule="auto"/>
              <w:jc w:val="both"/>
              <w:rPr>
                <w:rFonts w:asciiTheme="minorHAnsi" w:hAnsiTheme="minorHAnsi" w:cstheme="minorHAnsi"/>
                <w:kern w:val="2"/>
                <w:sz w:val="20"/>
              </w:rPr>
            </w:pPr>
            <w:r>
              <w:rPr>
                <w:rFonts w:asciiTheme="minorHAnsi" w:hAnsiTheme="minorHAnsi" w:cstheme="minorHAnsi"/>
                <w:kern w:val="2"/>
                <w:sz w:val="20"/>
              </w:rPr>
              <w:t>S</w:t>
            </w:r>
            <w:r w:rsidR="008F73D0" w:rsidRPr="005B187B">
              <w:rPr>
                <w:rFonts w:asciiTheme="minorHAnsi" w:hAnsiTheme="minorHAnsi" w:cstheme="minorHAnsi"/>
                <w:kern w:val="2"/>
                <w:sz w:val="20"/>
              </w:rPr>
              <w:t xml:space="preserve">utarties kaina Eur su PVM: </w:t>
            </w:r>
            <w:r w:rsidR="005B187B" w:rsidRPr="00C04E30">
              <w:rPr>
                <w:rFonts w:asciiTheme="minorHAnsi" w:hAnsiTheme="minorHAnsi" w:cstheme="minorHAnsi"/>
                <w:kern w:val="2"/>
                <w:sz w:val="20"/>
              </w:rPr>
              <w:t>175 450,00</w:t>
            </w:r>
          </w:p>
          <w:p w14:paraId="0CFF6C86" w14:textId="77777777" w:rsidR="00A77DFA" w:rsidRDefault="00A77DFA" w:rsidP="008F73D0">
            <w:pPr>
              <w:spacing w:line="276" w:lineRule="auto"/>
              <w:jc w:val="both"/>
              <w:rPr>
                <w:rFonts w:asciiTheme="minorHAnsi" w:hAnsiTheme="minorHAnsi" w:cstheme="minorHAnsi"/>
                <w:kern w:val="2"/>
                <w:sz w:val="20"/>
              </w:rPr>
            </w:pPr>
          </w:p>
          <w:p w14:paraId="3958CAB8" w14:textId="024B126C" w:rsidR="00A77DFA" w:rsidRPr="00797FDC" w:rsidRDefault="00CD7B32" w:rsidP="008F73D0">
            <w:pPr>
              <w:spacing w:line="276" w:lineRule="auto"/>
              <w:jc w:val="both"/>
              <w:rPr>
                <w:rFonts w:asciiTheme="minorHAnsi" w:hAnsiTheme="minorHAnsi" w:cstheme="minorHAnsi"/>
                <w:kern w:val="2"/>
                <w:sz w:val="20"/>
              </w:rPr>
            </w:pPr>
            <w:r>
              <w:rPr>
                <w:rFonts w:asciiTheme="minorHAnsi" w:hAnsiTheme="minorHAnsi"/>
                <w:sz w:val="22"/>
                <w:szCs w:val="22"/>
              </w:rPr>
              <w:t xml:space="preserve">Siūloma nuolaida procentais ... </w:t>
            </w:r>
            <w:r w:rsidRPr="00C04E30">
              <w:rPr>
                <w:rFonts w:asciiTheme="minorHAnsi" w:hAnsiTheme="minorHAnsi"/>
                <w:sz w:val="22"/>
                <w:szCs w:val="22"/>
              </w:rPr>
              <w:t>%</w:t>
            </w:r>
          </w:p>
          <w:p w14:paraId="7F4B4C16" w14:textId="0F6F2A62" w:rsidR="008F73D0" w:rsidRPr="0030775B" w:rsidRDefault="008F73D0" w:rsidP="008F73D0">
            <w:pPr>
              <w:spacing w:line="276" w:lineRule="auto"/>
              <w:jc w:val="both"/>
              <w:rPr>
                <w:rFonts w:asciiTheme="minorHAnsi" w:hAnsiTheme="minorHAnsi" w:cstheme="minorHAnsi"/>
                <w:kern w:val="2"/>
                <w:sz w:val="20"/>
              </w:rPr>
            </w:pPr>
          </w:p>
          <w:sdt>
            <w:sdtPr>
              <w:rPr>
                <w:rFonts w:asciiTheme="minorHAnsi" w:hAnsiTheme="minorHAnsi" w:cstheme="minorBidi"/>
                <w:kern w:val="2"/>
                <w:sz w:val="20"/>
              </w:rPr>
              <w:id w:val="446663147"/>
              <w:placeholder>
                <w:docPart w:val="1DBC1105FEEB4225985F33C0124B864E"/>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lygi Tiekėjo pasiūlymo kainai be PVM, apskaičiuotai sudauginus maksimalų Prekių kiekį iš Tiekėjo pasiūlyto įkainio be PVM, įvertinant ir Tiekėjo siūlomą nuolaidą (antkainį)." w:value="Pradinės Sutarties vertė lygi Tiekėjo pasiūlymo kainai be PVM, apskaičiuotai sudauginus maksimalų Prekių kiekį iš Tiekėjo pasiūlyto įkainio be PVM, įvertinant ir Tiekėjo siūlomą nuolaidą (antkainį)."/>
                <w:listItem w:displayText="Pradinės Sutarties vertė yra lygi maksimaliai pirkimui skirtai lėšų sumai be PVM Sutartyje nurodytų Prekių įsigijimui Tiekėjo pasiūlyme nurodytais įkainiais be PVM, įvertinant ir Tiekėjo siūlomą nuolaidą (antkainį)." w:value="Pradinės Sutarties vertė yra lygi maksimaliai pirkimui skirtai lėšų sumai be PVM Sutartyje nurodytų Prekių įsigijimui Tiekėjo pasiūlyme nurodytais įkainiais be PVM, įvertinant ir Tiekėjo siūlomą nuolaidą (antkainį)."/>
                <w:listItem w:displayText="Pradinės Sutarties vertė lygi maksimaliai pirkimui skirtai lėšų sumai (be PVM). Į šias išlaidas neįtraukiamas Tiekėjo pelnas (pelnas įtraukiamas į Prekių kainas) ir Tiekėjas privalo patirtas išlaidas patvirtinti faktūromis." w:value="Pradinės Sutarties vertė lygi maksimaliai pirkimui skirtai lėšų sumai (be PVM). Į ši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15F82331" w14:textId="02A513C8" w:rsidR="008F73D0" w:rsidRPr="0030775B" w:rsidRDefault="00A77DFA" w:rsidP="00C04E30">
                <w:pPr>
                  <w:spacing w:line="276" w:lineRule="auto"/>
                  <w:jc w:val="both"/>
                  <w:rPr>
                    <w:rFonts w:asciiTheme="minorHAnsi" w:hAnsiTheme="minorHAnsi" w:cstheme="minorHAnsi"/>
                    <w:kern w:val="2"/>
                    <w:sz w:val="20"/>
                  </w:rPr>
                </w:pPr>
                <w:r>
                  <w:rPr>
                    <w:rFonts w:asciiTheme="minorHAnsi" w:hAnsiTheme="minorHAnsi" w:cstheme="minorBidi"/>
                    <w:kern w:val="2"/>
                    <w:sz w:val="20"/>
                  </w:rPr>
                  <w:t>Pradinės Sutarties vertė yra lygi maksimaliai pirkimui skirtai lėšų sumai (be PVM) Sutartyje nurodytų Prekių įsigijimui.</w:t>
                </w:r>
              </w:p>
            </w:sdtContent>
          </w:sdt>
        </w:tc>
      </w:tr>
      <w:tr w:rsidR="008F73D0" w:rsidRPr="0030775B" w14:paraId="55ADC2FB" w14:textId="77777777" w:rsidTr="004D37FE">
        <w:trPr>
          <w:trHeight w:val="300"/>
        </w:trPr>
        <w:tc>
          <w:tcPr>
            <w:tcW w:w="2864" w:type="dxa"/>
            <w:gridSpan w:val="2"/>
            <w:vAlign w:val="center"/>
          </w:tcPr>
          <w:p w14:paraId="029D7768" w14:textId="15CCEE7B"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5.3.1. Sutarties kaina / įkainiai bus perskaičiuojami:</w:t>
            </w:r>
          </w:p>
          <w:p w14:paraId="097477A2" w14:textId="1BA3AEB1" w:rsidR="00F070A7" w:rsidRDefault="008F73D0" w:rsidP="008F73D0">
            <w:pPr>
              <w:spacing w:line="276" w:lineRule="auto"/>
              <w:jc w:val="both"/>
              <w:rPr>
                <w:rFonts w:asciiTheme="minorHAnsi" w:hAnsiTheme="minorHAnsi" w:cstheme="minorHAnsi"/>
                <w:i/>
                <w:iCs/>
                <w:color w:val="0070C0"/>
                <w:kern w:val="2"/>
                <w:sz w:val="20"/>
              </w:rPr>
            </w:pPr>
            <w:r w:rsidRPr="0030775B">
              <w:rPr>
                <w:rFonts w:asciiTheme="minorHAnsi" w:hAnsiTheme="minorHAnsi" w:cstheme="minorHAnsi"/>
                <w:kern w:val="2"/>
                <w:sz w:val="20"/>
              </w:rPr>
              <w:t>5.</w:t>
            </w:r>
            <w:r w:rsidR="00095A40">
              <w:rPr>
                <w:rFonts w:asciiTheme="minorHAnsi" w:hAnsiTheme="minorHAnsi" w:cstheme="minorHAnsi"/>
                <w:kern w:val="2"/>
                <w:sz w:val="20"/>
              </w:rPr>
              <w:t>3</w:t>
            </w:r>
            <w:r w:rsidRPr="0030775B">
              <w:rPr>
                <w:rFonts w:asciiTheme="minorHAnsi" w:hAnsiTheme="minorHAnsi" w:cstheme="minorHAnsi"/>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Pr>
                <w:rFonts w:asciiTheme="minorHAnsi" w:hAnsiTheme="minorHAnsi" w:cstheme="minorHAnsi"/>
                <w:kern w:val="2"/>
                <w:sz w:val="20"/>
              </w:rPr>
              <w:t>;</w:t>
            </w:r>
          </w:p>
          <w:p w14:paraId="7504D6B5" w14:textId="5E2913B9" w:rsidR="008F73D0" w:rsidRPr="0030775B" w:rsidRDefault="00C04E30" w:rsidP="008F73D0">
            <w:pPr>
              <w:spacing w:line="276" w:lineRule="auto"/>
              <w:jc w:val="both"/>
              <w:rPr>
                <w:rFonts w:asciiTheme="minorHAnsi" w:hAnsiTheme="minorHAnsi" w:cstheme="minorHAnsi"/>
                <w:color w:val="000000"/>
                <w:kern w:val="2"/>
                <w:sz w:val="20"/>
                <w:shd w:val="clear" w:color="auto" w:fill="FFFFFF"/>
              </w:rPr>
            </w:pPr>
            <w:sdt>
              <w:sdtPr>
                <w:rPr>
                  <w:rFonts w:ascii="Calibri" w:hAnsi="Calibri" w:cs="Calibri"/>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BC52E6">
                  <w:rPr>
                    <w:rFonts w:ascii="Calibri" w:hAnsi="Calibri" w:cs="Calibri"/>
                    <w:kern w:val="2"/>
                    <w:sz w:val="20"/>
                  </w:rPr>
                  <w:t>5.3.1.2. dėl kainų lygio pokyčio: netaikoma.</w:t>
                </w:r>
              </w:sdtContent>
            </w:sdt>
          </w:p>
        </w:tc>
      </w:tr>
      <w:tr w:rsidR="008F73D0" w:rsidRPr="0030775B" w14:paraId="061EEDDF" w14:textId="77777777" w:rsidTr="008A68DD">
        <w:trPr>
          <w:trHeight w:val="300"/>
        </w:trPr>
        <w:tc>
          <w:tcPr>
            <w:tcW w:w="2864" w:type="dxa"/>
            <w:gridSpan w:val="2"/>
            <w:vAlign w:val="center"/>
          </w:tcPr>
          <w:p w14:paraId="4D2B3C55"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5.4. Sutarties kainos / įkainių apskaičiavimas taikant </w:t>
            </w:r>
            <w:r w:rsidRPr="00592427">
              <w:rPr>
                <w:rFonts w:asciiTheme="minorHAnsi" w:hAnsiTheme="minorHAnsi" w:cstheme="minorHAnsi"/>
                <w:b/>
                <w:bCs/>
                <w:kern w:val="2"/>
                <w:sz w:val="20"/>
              </w:rPr>
              <w:t xml:space="preserve">kiekio (apimties) </w:t>
            </w:r>
            <w:r w:rsidRPr="0030775B">
              <w:rPr>
                <w:rFonts w:asciiTheme="minorHAnsi" w:hAnsiTheme="minorHAnsi" w:cstheme="minorHAnsi"/>
                <w:b/>
                <w:bCs/>
                <w:kern w:val="2"/>
                <w:sz w:val="20"/>
              </w:rPr>
              <w:t>keitimo taisykles</w:t>
            </w:r>
          </w:p>
        </w:tc>
        <w:tc>
          <w:tcPr>
            <w:tcW w:w="7337" w:type="dxa"/>
            <w:gridSpan w:val="2"/>
            <w:vAlign w:val="center"/>
          </w:tcPr>
          <w:p w14:paraId="07B68159" w14:textId="719F1995" w:rsidR="008F73D0" w:rsidRPr="0030775B" w:rsidRDefault="00C04E30" w:rsidP="008F73D0">
            <w:pPr>
              <w:shd w:val="clear" w:color="auto" w:fill="FFFFFF" w:themeFill="background1"/>
              <w:spacing w:line="276" w:lineRule="auto"/>
              <w:jc w:val="both"/>
              <w:rPr>
                <w:rFonts w:asciiTheme="minorHAnsi" w:hAnsiTheme="minorHAnsi" w:cstheme="minorHAnsi"/>
                <w:kern w:val="2"/>
                <w:sz w:val="20"/>
              </w:rPr>
            </w:pPr>
            <w:sdt>
              <w:sdtPr>
                <w:rPr>
                  <w:rFonts w:asciiTheme="minorHAnsi" w:hAnsiTheme="minorHAnsi" w:cstheme="minorHAnsi"/>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767FEA">
                  <w:rPr>
                    <w:rFonts w:asciiTheme="minorHAnsi" w:hAnsiTheme="minorHAnsi" w:cstheme="minorHAnsi"/>
                    <w:kern w:val="2"/>
                    <w:sz w:val="20"/>
                  </w:rPr>
                  <w:t>Punktas netaikomas.</w:t>
                </w:r>
              </w:sdtContent>
            </w:sdt>
          </w:p>
          <w:p w14:paraId="76FDEAA0" w14:textId="029283C6" w:rsidR="008F73D0" w:rsidRPr="0030775B" w:rsidRDefault="008F73D0" w:rsidP="008F73D0">
            <w:pPr>
              <w:spacing w:line="276" w:lineRule="auto"/>
              <w:jc w:val="both"/>
              <w:rPr>
                <w:rFonts w:asciiTheme="minorHAnsi" w:hAnsiTheme="minorHAnsi" w:cstheme="minorHAnsi"/>
                <w:kern w:val="2"/>
                <w:sz w:val="20"/>
              </w:rPr>
            </w:pPr>
          </w:p>
        </w:tc>
      </w:tr>
      <w:tr w:rsidR="008F73D0" w:rsidRPr="0030775B" w14:paraId="517F711D" w14:textId="77777777" w:rsidTr="004A5CC1">
        <w:trPr>
          <w:trHeight w:val="300"/>
        </w:trPr>
        <w:tc>
          <w:tcPr>
            <w:tcW w:w="2864" w:type="dxa"/>
            <w:gridSpan w:val="2"/>
            <w:vAlign w:val="center"/>
          </w:tcPr>
          <w:p w14:paraId="6B982D4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5.5. Atsiskaitymo su Tiekėju terminas ir tvarka</w:t>
            </w:r>
          </w:p>
        </w:tc>
        <w:tc>
          <w:tcPr>
            <w:tcW w:w="7337" w:type="dxa"/>
            <w:gridSpan w:val="2"/>
            <w:vAlign w:val="center"/>
          </w:tcPr>
          <w:p w14:paraId="480E99AC" w14:textId="668417B8" w:rsidR="008F73D0" w:rsidRPr="0030775B" w:rsidRDefault="008F73D0" w:rsidP="008F73D0">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5.5.1. Pirkėjas atsiskaito su Tiekėju ne vėliau kaip per 30 (trisdešimt) dienų nuo Sąskaitos gavimo dienos.</w:t>
            </w:r>
          </w:p>
          <w:p w14:paraId="4647F499" w14:textId="11854F36" w:rsidR="008F73D0" w:rsidRPr="00EE3942" w:rsidRDefault="008F73D0" w:rsidP="008F73D0">
            <w:pPr>
              <w:spacing w:line="276" w:lineRule="auto"/>
              <w:jc w:val="both"/>
              <w:rPr>
                <w:rFonts w:asciiTheme="minorHAnsi" w:hAnsiTheme="minorHAnsi" w:cstheme="minorHAnsi"/>
                <w:kern w:val="2"/>
                <w:sz w:val="20"/>
              </w:rPr>
            </w:pPr>
            <w:r w:rsidRPr="004A5CC1">
              <w:rPr>
                <w:rFonts w:asciiTheme="minorHAnsi" w:hAnsiTheme="minorHAnsi" w:cstheme="minorHAnsi"/>
                <w:color w:val="000000"/>
                <w:kern w:val="2"/>
                <w:sz w:val="20"/>
              </w:rPr>
              <w:t xml:space="preserve">5.5.2. </w:t>
            </w:r>
            <w:r w:rsidRPr="004A5CC1">
              <w:rPr>
                <w:rFonts w:asciiTheme="minorHAnsi" w:hAnsiTheme="minorHAnsi" w:cstheme="minorHAnsi"/>
                <w:kern w:val="2"/>
                <w:sz w:val="20"/>
              </w:rPr>
              <w:t>Apmokėjimo sąlygos</w:t>
            </w:r>
            <w:r w:rsidR="00767FEA">
              <w:rPr>
                <w:rFonts w:asciiTheme="minorHAnsi" w:hAnsiTheme="minorHAnsi" w:cstheme="minorHAnsi"/>
                <w:kern w:val="2"/>
                <w:sz w:val="20"/>
              </w:rPr>
              <w:t xml:space="preserve">: </w:t>
            </w:r>
            <w:r w:rsidR="00767FEA" w:rsidRPr="00767FEA">
              <w:rPr>
                <w:rFonts w:asciiTheme="minorHAnsi" w:hAnsiTheme="minorHAnsi" w:cstheme="minorHAnsi"/>
                <w:kern w:val="2"/>
                <w:sz w:val="20"/>
              </w:rPr>
              <w:t xml:space="preserve">įvykdžius užsakymą, mokama už konkretų kiekį / apimtį pagal </w:t>
            </w:r>
            <w:r w:rsidR="00767FEA">
              <w:rPr>
                <w:rFonts w:asciiTheme="minorHAnsi" w:hAnsiTheme="minorHAnsi" w:cstheme="minorHAnsi"/>
                <w:kern w:val="2"/>
                <w:sz w:val="20"/>
              </w:rPr>
              <w:t>viešai</w:t>
            </w:r>
            <w:r w:rsidR="006A1A38">
              <w:rPr>
                <w:rFonts w:asciiTheme="minorHAnsi" w:hAnsiTheme="minorHAnsi" w:cstheme="minorHAnsi"/>
                <w:kern w:val="2"/>
                <w:sz w:val="20"/>
              </w:rPr>
              <w:t xml:space="preserve"> skelbiamus</w:t>
            </w:r>
            <w:r w:rsidR="00767FEA" w:rsidRPr="00767FEA">
              <w:rPr>
                <w:rFonts w:asciiTheme="minorHAnsi" w:hAnsiTheme="minorHAnsi" w:cstheme="minorHAnsi"/>
                <w:kern w:val="2"/>
                <w:sz w:val="20"/>
              </w:rPr>
              <w:t xml:space="preserve"> įkainius</w:t>
            </w:r>
            <w:r w:rsidR="006A1A38">
              <w:rPr>
                <w:rFonts w:asciiTheme="minorHAnsi" w:hAnsiTheme="minorHAnsi" w:cstheme="minorHAnsi"/>
                <w:kern w:val="2"/>
                <w:sz w:val="20"/>
              </w:rPr>
              <w:t xml:space="preserve">, pritaikant nuolaidą kaip numatyta Techninės specifikacijos </w:t>
            </w:r>
            <w:r w:rsidR="002D1B9D">
              <w:rPr>
                <w:rFonts w:asciiTheme="minorHAnsi" w:hAnsiTheme="minorHAnsi" w:cstheme="minorHAnsi"/>
                <w:kern w:val="2"/>
                <w:sz w:val="20"/>
              </w:rPr>
              <w:t xml:space="preserve">Bendrųjų reikalavimų </w:t>
            </w:r>
            <w:r w:rsidR="009563CE">
              <w:rPr>
                <w:rFonts w:asciiTheme="minorHAnsi" w:hAnsiTheme="minorHAnsi" w:cstheme="minorHAnsi"/>
                <w:kern w:val="2"/>
                <w:sz w:val="20"/>
              </w:rPr>
              <w:t>4 punkte.</w:t>
            </w:r>
          </w:p>
        </w:tc>
      </w:tr>
      <w:tr w:rsidR="008F73D0" w:rsidRPr="0030775B" w14:paraId="2631A76C" w14:textId="77777777" w:rsidTr="004A5CC1">
        <w:trPr>
          <w:trHeight w:val="300"/>
        </w:trPr>
        <w:tc>
          <w:tcPr>
            <w:tcW w:w="2864" w:type="dxa"/>
            <w:gridSpan w:val="2"/>
            <w:vAlign w:val="center"/>
          </w:tcPr>
          <w:p w14:paraId="21235614"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5.6. Avansas</w:t>
            </w:r>
          </w:p>
        </w:tc>
        <w:sdt>
          <w:sdtPr>
            <w:rPr>
              <w:rFonts w:asciiTheme="minorHAnsi" w:hAnsiTheme="minorHAnsi" w:cstheme="minorBidi"/>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23884A0E" w:rsidR="008F73D0" w:rsidRPr="0030775B" w:rsidRDefault="00FF1A70" w:rsidP="008F73D0">
                <w:pPr>
                  <w:spacing w:line="276" w:lineRule="auto"/>
                  <w:jc w:val="both"/>
                  <w:rPr>
                    <w:rFonts w:asciiTheme="minorHAnsi" w:hAnsiTheme="minorHAnsi" w:cstheme="minorHAnsi"/>
                    <w:color w:val="000000"/>
                    <w:kern w:val="2"/>
                    <w:sz w:val="20"/>
                    <w:shd w:val="clear" w:color="auto" w:fill="FFFFFF"/>
                  </w:rPr>
                </w:pPr>
                <w:r>
                  <w:rPr>
                    <w:rFonts w:asciiTheme="minorHAnsi" w:hAnsiTheme="minorHAnsi" w:cstheme="minorBidi"/>
                    <w:color w:val="000000"/>
                    <w:kern w:val="2"/>
                    <w:sz w:val="20"/>
                    <w:shd w:val="clear" w:color="auto" w:fill="FFFFFF"/>
                  </w:rPr>
                  <w:t>Punktas netaikomas.</w:t>
                </w:r>
              </w:p>
            </w:tc>
          </w:sdtContent>
        </w:sdt>
      </w:tr>
      <w:tr w:rsidR="008F73D0" w:rsidRPr="0030775B" w14:paraId="64C2AB29" w14:textId="77777777" w:rsidTr="004A5CC1">
        <w:trPr>
          <w:trHeight w:val="300"/>
        </w:trPr>
        <w:tc>
          <w:tcPr>
            <w:tcW w:w="2864" w:type="dxa"/>
            <w:gridSpan w:val="2"/>
            <w:vAlign w:val="center"/>
          </w:tcPr>
          <w:p w14:paraId="59F0ABFB"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5.7. Avanso užtikrinimas</w:t>
            </w:r>
          </w:p>
        </w:tc>
        <w:sdt>
          <w:sdtPr>
            <w:rPr>
              <w:rFonts w:asciiTheme="minorHAnsi" w:hAnsiTheme="minorHAnsi" w:cstheme="minorBidi"/>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60CE57AE" w:rsidR="008F73D0" w:rsidRPr="0030775B" w:rsidRDefault="00FF1A70"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tc>
          </w:sdtContent>
        </w:sdt>
      </w:tr>
      <w:tr w:rsidR="008F73D0" w:rsidRPr="0030775B"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30775B" w:rsidRDefault="008F73D0" w:rsidP="008F73D0">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6. PREKIŲ KOKYBĖ IR GARANTINIAI ĮSIPAREIGOJIMAI</w:t>
            </w:r>
          </w:p>
        </w:tc>
      </w:tr>
      <w:tr w:rsidR="008F73D0" w:rsidRPr="0030775B" w14:paraId="114A5B33" w14:textId="77777777" w:rsidTr="00927D19">
        <w:trPr>
          <w:trHeight w:val="300"/>
        </w:trPr>
        <w:tc>
          <w:tcPr>
            <w:tcW w:w="2864" w:type="dxa"/>
            <w:gridSpan w:val="2"/>
            <w:vAlign w:val="center"/>
          </w:tcPr>
          <w:p w14:paraId="47F151F8"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6.1. Garantinis terminas</w:t>
            </w:r>
          </w:p>
        </w:tc>
        <w:tc>
          <w:tcPr>
            <w:tcW w:w="7337" w:type="dxa"/>
            <w:gridSpan w:val="2"/>
            <w:vAlign w:val="center"/>
          </w:tcPr>
          <w:p w14:paraId="2D2F7939" w14:textId="610EBCDE" w:rsidR="008F73D0" w:rsidRPr="0030775B" w:rsidRDefault="00117C8D" w:rsidP="00C04E30">
            <w:pPr>
              <w:rPr>
                <w:rFonts w:asciiTheme="minorHAnsi" w:hAnsiTheme="minorHAnsi" w:cstheme="minorHAnsi"/>
                <w:kern w:val="2"/>
                <w:sz w:val="20"/>
              </w:rPr>
            </w:pPr>
            <w:r>
              <w:rPr>
                <w:rFonts w:ascii="Calibri" w:hAnsi="Calibri" w:cs="Calibri"/>
                <w:bCs/>
                <w:sz w:val="20"/>
              </w:rPr>
              <w:t>P</w:t>
            </w:r>
            <w:r w:rsidRPr="00A27A0D">
              <w:rPr>
                <w:rFonts w:ascii="Calibri" w:hAnsi="Calibri" w:cs="Calibri"/>
                <w:bCs/>
                <w:sz w:val="20"/>
              </w:rPr>
              <w:t>rekė</w:t>
            </w:r>
            <w:r>
              <w:rPr>
                <w:rFonts w:ascii="Calibri" w:hAnsi="Calibri" w:cs="Calibri"/>
                <w:bCs/>
                <w:sz w:val="20"/>
              </w:rPr>
              <w:t>m</w:t>
            </w:r>
            <w:r w:rsidRPr="00A27A0D">
              <w:rPr>
                <w:rFonts w:ascii="Calibri" w:hAnsi="Calibri" w:cs="Calibri"/>
                <w:bCs/>
                <w:sz w:val="20"/>
              </w:rPr>
              <w:t xml:space="preserve">s </w:t>
            </w:r>
            <w:r>
              <w:rPr>
                <w:rFonts w:ascii="Calibri" w:hAnsi="Calibri" w:cs="Calibri"/>
                <w:bCs/>
                <w:sz w:val="20"/>
              </w:rPr>
              <w:t xml:space="preserve">nustatomas </w:t>
            </w:r>
            <w:sdt>
              <w:sdtPr>
                <w:rPr>
                  <w:rFonts w:ascii="Calibri" w:hAnsi="Calibri" w:cs="Calibri"/>
                  <w:kern w:val="2"/>
                  <w:sz w:val="20"/>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EndPr/>
              <w:sdtContent>
                <w:r w:rsidR="00852C7B">
                  <w:rPr>
                    <w:rFonts w:ascii="Calibri" w:hAnsi="Calibri" w:cs="Calibri"/>
                    <w:kern w:val="2"/>
                    <w:sz w:val="20"/>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tc>
      </w:tr>
      <w:tr w:rsidR="008F73D0" w:rsidRPr="0030775B" w14:paraId="24D7B7D1" w14:textId="77777777" w:rsidTr="004A5CC1">
        <w:trPr>
          <w:trHeight w:val="300"/>
        </w:trPr>
        <w:tc>
          <w:tcPr>
            <w:tcW w:w="2864" w:type="dxa"/>
            <w:gridSpan w:val="2"/>
            <w:vAlign w:val="center"/>
          </w:tcPr>
          <w:p w14:paraId="6C995EAF" w14:textId="77777777" w:rsidR="008F73D0" w:rsidRPr="0030775B" w:rsidRDefault="008F73D0" w:rsidP="008F73D0">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6.2. Garantinė priežiūra</w:t>
            </w:r>
          </w:p>
        </w:tc>
        <w:tc>
          <w:tcPr>
            <w:tcW w:w="7337" w:type="dxa"/>
            <w:gridSpan w:val="2"/>
            <w:vAlign w:val="center"/>
          </w:tcPr>
          <w:sdt>
            <w:sdtPr>
              <w:rPr>
                <w:rFonts w:asciiTheme="minorHAnsi" w:hAnsiTheme="minorHAnsi" w:cstheme="minorBidi"/>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41154470" w:rsidR="008F73D0" w:rsidRPr="0030775B" w:rsidRDefault="00852C7B" w:rsidP="008F73D0">
                <w:pPr>
                  <w:spacing w:line="276" w:lineRule="auto"/>
                  <w:jc w:val="both"/>
                  <w:rPr>
                    <w:rFonts w:asciiTheme="minorHAnsi" w:hAnsiTheme="minorHAnsi" w:cstheme="minorHAns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30775B" w14:paraId="38104D4B" w14:textId="77777777" w:rsidTr="00F8322E">
        <w:trPr>
          <w:trHeight w:val="300"/>
        </w:trPr>
        <w:tc>
          <w:tcPr>
            <w:tcW w:w="2864" w:type="dxa"/>
            <w:gridSpan w:val="2"/>
            <w:vAlign w:val="center"/>
          </w:tcPr>
          <w:p w14:paraId="7E45CCDE" w14:textId="216680F2" w:rsidR="0028249B" w:rsidRPr="0030775B" w:rsidRDefault="0028249B" w:rsidP="0028249B">
            <w:pPr>
              <w:spacing w:line="276" w:lineRule="auto"/>
              <w:jc w:val="both"/>
              <w:rPr>
                <w:rFonts w:asciiTheme="minorHAnsi" w:hAnsiTheme="minorHAnsi" w:cstheme="minorHAnsi"/>
                <w:b/>
                <w:bCs/>
                <w:kern w:val="2"/>
                <w:sz w:val="20"/>
              </w:rPr>
            </w:pPr>
            <w:r w:rsidRPr="006D7030">
              <w:rPr>
                <w:rFonts w:asciiTheme="minorHAnsi" w:hAnsiTheme="minorHAnsi" w:cstheme="minorHAnsi"/>
                <w:b/>
                <w:bCs/>
                <w:kern w:val="2"/>
                <w:sz w:val="20"/>
              </w:rPr>
              <w:t>6.3. Kokybinių kriterijų įgyvendinimo ir tikrinimo tvarka</w:t>
            </w:r>
          </w:p>
        </w:tc>
        <w:tc>
          <w:tcPr>
            <w:tcW w:w="7337" w:type="dxa"/>
            <w:gridSpan w:val="2"/>
          </w:tcPr>
          <w:p w14:paraId="55494E1A" w14:textId="24956658" w:rsidR="0028249B" w:rsidRDefault="00C04E30" w:rsidP="0028249B">
            <w:pPr>
              <w:rPr>
                <w:rFonts w:ascii="Calibri" w:hAnsi="Calibri" w:cs="Calibri"/>
                <w:kern w:val="2"/>
                <w:sz w:val="20"/>
              </w:rPr>
            </w:pPr>
            <w:sdt>
              <w:sdtPr>
                <w:rPr>
                  <w:rFonts w:ascii="Calibri" w:hAnsi="Calibri" w:cs="Calibri"/>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852C7B">
                  <w:rPr>
                    <w:rFonts w:ascii="Calibri" w:hAnsi="Calibri" w:cs="Calibri"/>
                    <w:kern w:val="2"/>
                    <w:sz w:val="20"/>
                  </w:rPr>
                  <w:t>Netaikoma.</w:t>
                </w:r>
              </w:sdtContent>
            </w:sdt>
          </w:p>
          <w:p w14:paraId="56D15755" w14:textId="77777777" w:rsidR="0028249B" w:rsidRDefault="0028249B" w:rsidP="0028249B">
            <w:pPr>
              <w:spacing w:line="276" w:lineRule="auto"/>
              <w:jc w:val="both"/>
              <w:rPr>
                <w:rFonts w:asciiTheme="minorHAnsi" w:hAnsiTheme="minorHAnsi" w:cstheme="minorBidi"/>
                <w:kern w:val="2"/>
                <w:sz w:val="20"/>
              </w:rPr>
            </w:pPr>
          </w:p>
        </w:tc>
      </w:tr>
      <w:tr w:rsidR="0028249B" w:rsidRPr="0030775B"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7. SUTARTIES VYKDYMUI PASITELKIAMI SUBTIEKĖJAI</w:t>
            </w:r>
          </w:p>
        </w:tc>
      </w:tr>
      <w:tr w:rsidR="0028249B" w:rsidRPr="0030775B" w14:paraId="57E5926C" w14:textId="77777777" w:rsidTr="004A5CC1">
        <w:trPr>
          <w:trHeight w:val="300"/>
        </w:trPr>
        <w:tc>
          <w:tcPr>
            <w:tcW w:w="2864" w:type="dxa"/>
            <w:gridSpan w:val="2"/>
            <w:vAlign w:val="center"/>
          </w:tcPr>
          <w:p w14:paraId="0D24A1BD" w14:textId="50F5F18D" w:rsidR="0028249B" w:rsidRPr="0030775B" w:rsidRDefault="0028249B" w:rsidP="0028249B">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 xml:space="preserve">7.1. </w:t>
            </w:r>
            <w:r w:rsidRPr="0030775B">
              <w:rPr>
                <w:rFonts w:asciiTheme="minorHAnsi" w:hAnsiTheme="minorHAnsi" w:cstheme="minorHAnsi"/>
                <w:b/>
                <w:bCs/>
                <w:kern w:val="2"/>
                <w:sz w:val="20"/>
              </w:rPr>
              <w:t>Sutarties vykdymui pasitelkiami subtiekėjai ir (ar) specialistai</w:t>
            </w:r>
          </w:p>
        </w:tc>
        <w:tc>
          <w:tcPr>
            <w:tcW w:w="7337" w:type="dxa"/>
            <w:gridSpan w:val="2"/>
            <w:vAlign w:val="center"/>
          </w:tcPr>
          <w:sdt>
            <w:sdtPr>
              <w:rPr>
                <w:rFonts w:asciiTheme="minorHAnsi" w:hAnsiTheme="minorHAnsi" w:cstheme="minorBidi"/>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8249B" w:rsidRPr="0030775B" w:rsidRDefault="0028249B" w:rsidP="0028249B">
                <w:pPr>
                  <w:spacing w:line="276" w:lineRule="auto"/>
                  <w:jc w:val="both"/>
                  <w:rPr>
                    <w:rFonts w:asciiTheme="minorHAnsi" w:hAnsiTheme="minorHAnsi" w:cstheme="minorHAnsi"/>
                    <w:kern w:val="2"/>
                    <w:sz w:val="20"/>
                  </w:rPr>
                </w:pPr>
                <w:r w:rsidRPr="0030775B">
                  <w:rPr>
                    <w:rStyle w:val="PlaceholderText"/>
                    <w:rFonts w:asciiTheme="minorHAnsi" w:hAnsiTheme="minorHAnsi" w:cstheme="minorHAnsi"/>
                    <w:color w:val="FF0000"/>
                    <w:sz w:val="20"/>
                  </w:rPr>
                  <w:t>Pasirinkite elementą.</w:t>
                </w:r>
              </w:p>
            </w:sdtContent>
          </w:sdt>
        </w:tc>
      </w:tr>
      <w:tr w:rsidR="0028249B" w:rsidRPr="0030775B"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30775B" w:rsidRDefault="0028249B" w:rsidP="0028249B">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8. PRIEVOLIŲ PAGAL SUTARTĮ ĮVYKDYMO UŽTIKRINIMAS</w:t>
            </w:r>
          </w:p>
        </w:tc>
      </w:tr>
      <w:tr w:rsidR="0028249B" w:rsidRPr="0030775B" w14:paraId="5A190903" w14:textId="77777777" w:rsidTr="004A5CC1">
        <w:trPr>
          <w:trHeight w:val="300"/>
        </w:trPr>
        <w:tc>
          <w:tcPr>
            <w:tcW w:w="2864" w:type="dxa"/>
            <w:gridSpan w:val="2"/>
            <w:vAlign w:val="center"/>
          </w:tcPr>
          <w:p w14:paraId="282DB264" w14:textId="77777777" w:rsidR="0028249B" w:rsidRPr="0030775B" w:rsidRDefault="0028249B" w:rsidP="0028249B">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8.1. Prievolių pagal Sutartį įvykdymo užtikrinimas</w:t>
            </w:r>
          </w:p>
        </w:tc>
        <w:tc>
          <w:tcPr>
            <w:tcW w:w="7337" w:type="dxa"/>
            <w:gridSpan w:val="2"/>
            <w:vAlign w:val="center"/>
          </w:tcPr>
          <w:p w14:paraId="3ED059FD" w14:textId="56022065" w:rsidR="0028249B" w:rsidRPr="007F5042" w:rsidRDefault="0028249B" w:rsidP="0028249B">
            <w:pPr>
              <w:spacing w:line="276" w:lineRule="auto"/>
              <w:jc w:val="both"/>
              <w:rPr>
                <w:rFonts w:asciiTheme="minorHAnsi" w:hAnsiTheme="minorHAnsi" w:cstheme="minorHAnsi"/>
                <w:color w:val="4472C4"/>
                <w:kern w:val="2"/>
                <w:sz w:val="20"/>
              </w:rPr>
            </w:pPr>
            <w:r w:rsidRPr="0030775B">
              <w:rPr>
                <w:rFonts w:asciiTheme="minorHAnsi" w:hAnsiTheme="minorHAnsi" w:cstheme="minorHAnsi"/>
                <w:kern w:val="2"/>
                <w:sz w:val="20"/>
              </w:rPr>
              <w:t xml:space="preserve">Prievolių pagal Sutartį įvykdymas </w:t>
            </w:r>
            <w:r w:rsidRPr="00DC091F">
              <w:rPr>
                <w:rFonts w:asciiTheme="minorHAnsi" w:hAnsiTheme="minorHAnsi" w:cstheme="minorHAnsi"/>
                <w:kern w:val="2"/>
                <w:sz w:val="20"/>
              </w:rPr>
              <w:t xml:space="preserve">užtikrinamas: </w:t>
            </w:r>
            <w:sdt>
              <w:sdtPr>
                <w:rPr>
                  <w:rFonts w:asciiTheme="minorHAnsi" w:hAnsiTheme="minorHAnsi" w:cstheme="minorHAnsi"/>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852C7B">
                  <w:rPr>
                    <w:rFonts w:asciiTheme="minorHAnsi" w:hAnsiTheme="minorHAnsi" w:cstheme="minorHAnsi"/>
                    <w:kern w:val="2"/>
                    <w:sz w:val="20"/>
                  </w:rPr>
                  <w:t>netesybos.</w:t>
                </w:r>
              </w:sdtContent>
            </w:sdt>
          </w:p>
        </w:tc>
      </w:tr>
      <w:tr w:rsidR="00FD7417" w:rsidRPr="0030775B" w14:paraId="4744B39C" w14:textId="77777777" w:rsidTr="00F8322E">
        <w:trPr>
          <w:trHeight w:val="300"/>
        </w:trPr>
        <w:tc>
          <w:tcPr>
            <w:tcW w:w="2864" w:type="dxa"/>
            <w:gridSpan w:val="2"/>
            <w:vAlign w:val="center"/>
          </w:tcPr>
          <w:p w14:paraId="7F42D7E9" w14:textId="2527F2D1" w:rsidR="00FD7417" w:rsidRPr="0030775B" w:rsidRDefault="00FD7417" w:rsidP="00FD7417">
            <w:pPr>
              <w:spacing w:line="276" w:lineRule="auto"/>
              <w:jc w:val="both"/>
              <w:rPr>
                <w:rFonts w:asciiTheme="minorHAnsi" w:hAnsiTheme="minorHAnsi" w:cstheme="minorHAnsi"/>
                <w:b/>
                <w:bCs/>
                <w:kern w:val="2"/>
                <w:sz w:val="20"/>
              </w:rPr>
            </w:pPr>
            <w:r>
              <w:rPr>
                <w:rFonts w:asciiTheme="minorHAnsi" w:hAnsiTheme="minorHAnsi" w:cstheme="minorHAnsi"/>
                <w:b/>
                <w:bCs/>
                <w:kern w:val="2"/>
                <w:sz w:val="20"/>
              </w:rPr>
              <w:t>8.2.</w:t>
            </w:r>
            <w:r>
              <w:rPr>
                <w:b/>
                <w:bCs/>
                <w:kern w:val="2"/>
              </w:rPr>
              <w:t xml:space="preserve"> </w:t>
            </w:r>
            <w:r w:rsidRPr="008711BA">
              <w:rPr>
                <w:rFonts w:asciiTheme="minorHAnsi" w:hAnsiTheme="minorHAnsi" w:cstheme="minorHAnsi"/>
                <w:b/>
                <w:bCs/>
                <w:kern w:val="2"/>
                <w:sz w:val="20"/>
              </w:rPr>
              <w:t>Sutarties įvykdymo užtikrinimo galiojimo terminas</w:t>
            </w:r>
          </w:p>
        </w:tc>
        <w:tc>
          <w:tcPr>
            <w:tcW w:w="7337" w:type="dxa"/>
            <w:gridSpan w:val="2"/>
          </w:tcPr>
          <w:p w14:paraId="058BC851" w14:textId="5FDD7C29" w:rsidR="00FD7417" w:rsidRDefault="00C04E30" w:rsidP="00FD7417">
            <w:pPr>
              <w:rPr>
                <w:rFonts w:ascii="Calibri" w:hAnsi="Calibri" w:cs="Calibri"/>
                <w:kern w:val="2"/>
                <w:sz w:val="20"/>
              </w:rPr>
            </w:pPr>
            <w:sdt>
              <w:sdtPr>
                <w:rPr>
                  <w:rFonts w:ascii="Calibri" w:hAnsi="Calibri" w:cs="Calibri"/>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852C7B">
                  <w:rPr>
                    <w:rFonts w:ascii="Calibri" w:hAnsi="Calibri" w:cs="Calibri"/>
                    <w:kern w:val="2"/>
                    <w:sz w:val="20"/>
                  </w:rPr>
                  <w:t>Netaikoma.</w:t>
                </w:r>
              </w:sdtContent>
            </w:sdt>
          </w:p>
          <w:p w14:paraId="42621176" w14:textId="77777777" w:rsidR="00FD7417" w:rsidRDefault="00FD7417" w:rsidP="00FD7417">
            <w:pPr>
              <w:spacing w:line="276" w:lineRule="auto"/>
              <w:jc w:val="both"/>
              <w:rPr>
                <w:rFonts w:asciiTheme="minorHAnsi" w:hAnsiTheme="minorHAnsi" w:cstheme="minorBidi"/>
                <w:kern w:val="2"/>
                <w:sz w:val="20"/>
                <w:highlight w:val="yellow"/>
              </w:rPr>
            </w:pPr>
          </w:p>
        </w:tc>
      </w:tr>
      <w:tr w:rsidR="00FD7417" w:rsidRPr="0030775B" w14:paraId="09C69B4F" w14:textId="77777777" w:rsidTr="006E6826">
        <w:trPr>
          <w:trHeight w:val="300"/>
        </w:trPr>
        <w:tc>
          <w:tcPr>
            <w:tcW w:w="2864" w:type="dxa"/>
            <w:gridSpan w:val="2"/>
            <w:vAlign w:val="center"/>
          </w:tcPr>
          <w:p w14:paraId="0D7BAA95" w14:textId="31F62174"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8.</w:t>
            </w:r>
            <w:r>
              <w:rPr>
                <w:rFonts w:asciiTheme="minorHAnsi" w:hAnsiTheme="minorHAnsi" w:cstheme="minorHAnsi"/>
                <w:b/>
                <w:bCs/>
                <w:kern w:val="2"/>
                <w:sz w:val="20"/>
              </w:rPr>
              <w:t>3</w:t>
            </w:r>
            <w:r w:rsidRPr="0030775B">
              <w:rPr>
                <w:rFonts w:asciiTheme="minorHAnsi" w:hAnsiTheme="minorHAnsi" w:cstheme="minorHAnsi"/>
                <w:b/>
                <w:bCs/>
                <w:kern w:val="2"/>
                <w:sz w:val="20"/>
              </w:rPr>
              <w:t>. Sutarties įvykdymo užtikrinimo pateikimas</w:t>
            </w:r>
          </w:p>
        </w:tc>
        <w:tc>
          <w:tcPr>
            <w:tcW w:w="7337" w:type="dxa"/>
            <w:gridSpan w:val="2"/>
            <w:vAlign w:val="center"/>
          </w:tcPr>
          <w:p w14:paraId="4AB1946F" w14:textId="443BCAFC" w:rsidR="00F24291" w:rsidRDefault="00C04E30" w:rsidP="00F24291">
            <w:pPr>
              <w:rPr>
                <w:rFonts w:ascii="Calibri" w:hAnsi="Calibri" w:cs="Calibri"/>
                <w:kern w:val="2"/>
                <w:sz w:val="20"/>
              </w:rPr>
            </w:pPr>
            <w:sdt>
              <w:sdtPr>
                <w:rPr>
                  <w:rFonts w:ascii="Calibri" w:hAnsi="Calibri" w:cs="Calibri"/>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FE7352">
                  <w:rPr>
                    <w:rFonts w:ascii="Calibri" w:hAnsi="Calibri" w:cs="Calibri"/>
                    <w:kern w:val="2"/>
                    <w:sz w:val="20"/>
                  </w:rPr>
                  <w:t>Punktas netaikomas.</w:t>
                </w:r>
              </w:sdtContent>
            </w:sdt>
          </w:p>
          <w:p w14:paraId="411CD28F" w14:textId="5527B97C" w:rsidR="00FD7417" w:rsidRPr="0030775B" w:rsidRDefault="00FD7417" w:rsidP="00FD741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 </w:t>
            </w:r>
          </w:p>
        </w:tc>
      </w:tr>
      <w:tr w:rsidR="00FD7417" w:rsidRPr="0030775B"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30775B" w:rsidRDefault="00FD7417" w:rsidP="00FD7417">
            <w:pPr>
              <w:spacing w:line="276" w:lineRule="auto"/>
              <w:ind w:firstLine="720"/>
              <w:jc w:val="center"/>
              <w:rPr>
                <w:rFonts w:asciiTheme="minorHAnsi" w:hAnsiTheme="minorHAnsi" w:cstheme="minorHAnsi"/>
                <w:b/>
                <w:bCs/>
                <w:kern w:val="2"/>
                <w:sz w:val="20"/>
              </w:rPr>
            </w:pPr>
            <w:r w:rsidRPr="0030775B">
              <w:rPr>
                <w:rFonts w:asciiTheme="minorHAnsi" w:hAnsiTheme="minorHAnsi" w:cstheme="minorHAnsi"/>
                <w:b/>
                <w:bCs/>
                <w:kern w:val="2"/>
                <w:sz w:val="20"/>
              </w:rPr>
              <w:lastRenderedPageBreak/>
              <w:t>9. ŠALIŲ ATSAKOMYBĖ</w:t>
            </w:r>
          </w:p>
        </w:tc>
      </w:tr>
      <w:tr w:rsidR="00FD7417" w:rsidRPr="0030775B" w14:paraId="471D936C" w14:textId="77777777" w:rsidTr="00A40533">
        <w:trPr>
          <w:trHeight w:val="300"/>
        </w:trPr>
        <w:tc>
          <w:tcPr>
            <w:tcW w:w="2864" w:type="dxa"/>
            <w:gridSpan w:val="2"/>
            <w:vAlign w:val="center"/>
          </w:tcPr>
          <w:p w14:paraId="6D4DAE4B" w14:textId="77777777"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 Pirkėjui taikomos netesybos už mokėjimų pagal Sutartį vėlavimą</w:t>
            </w:r>
          </w:p>
        </w:tc>
        <w:tc>
          <w:tcPr>
            <w:tcW w:w="7337" w:type="dxa"/>
            <w:gridSpan w:val="2"/>
            <w:vAlign w:val="center"/>
          </w:tcPr>
          <w:p w14:paraId="60D78531" w14:textId="3C9A7187" w:rsidR="00FD7417" w:rsidRPr="0030775B" w:rsidRDefault="00FD7417" w:rsidP="00FD7417">
            <w:pPr>
              <w:spacing w:line="276" w:lineRule="auto"/>
              <w:jc w:val="both"/>
              <w:rPr>
                <w:rFonts w:asciiTheme="minorHAnsi" w:hAnsiTheme="minorHAnsi" w:cstheme="minorHAnsi"/>
                <w:color w:val="FF0000"/>
                <w:kern w:val="2"/>
                <w:sz w:val="20"/>
              </w:rPr>
            </w:pPr>
            <w:r w:rsidRPr="0030775B">
              <w:rPr>
                <w:rFonts w:asciiTheme="minorHAnsi" w:hAnsiTheme="minorHAnsi" w:cstheme="minorHAnsi"/>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Pr>
                <w:rFonts w:asciiTheme="minorHAnsi" w:hAnsiTheme="minorHAnsi" w:cstheme="minorHAnsi"/>
                <w:color w:val="000000" w:themeColor="text1"/>
                <w:kern w:val="2"/>
                <w:sz w:val="20"/>
              </w:rPr>
              <w:t>2</w:t>
            </w:r>
            <w:r w:rsidRPr="0030775B">
              <w:rPr>
                <w:rFonts w:asciiTheme="minorHAnsi" w:hAnsiTheme="minorHAnsi" w:cstheme="minorHAnsi"/>
                <w:color w:val="000000" w:themeColor="text1"/>
                <w:kern w:val="2"/>
                <w:sz w:val="20"/>
              </w:rPr>
              <w:t xml:space="preserve"> (</w:t>
            </w:r>
            <w:r>
              <w:rPr>
                <w:rFonts w:asciiTheme="minorHAnsi" w:hAnsiTheme="minorHAnsi" w:cstheme="minorHAnsi"/>
                <w:color w:val="000000" w:themeColor="text1"/>
                <w:kern w:val="2"/>
                <w:sz w:val="20"/>
              </w:rPr>
              <w:t>dvi</w:t>
            </w:r>
            <w:r w:rsidRPr="0030775B">
              <w:rPr>
                <w:rFonts w:asciiTheme="minorHAnsi" w:hAnsiTheme="minorHAnsi" w:cstheme="minorHAnsi"/>
                <w:color w:val="000000" w:themeColor="text1"/>
                <w:kern w:val="2"/>
                <w:sz w:val="20"/>
              </w:rPr>
              <w:t xml:space="preserve"> šimtosios) procento dydžio delspinigius nuo neapmokėtos sumos be PVM už kiekvieną vėlavimo dieną.</w:t>
            </w:r>
          </w:p>
        </w:tc>
      </w:tr>
      <w:tr w:rsidR="00FD7417" w:rsidRPr="0030775B" w14:paraId="2890E1E1" w14:textId="77777777" w:rsidTr="00A40533">
        <w:trPr>
          <w:trHeight w:val="300"/>
        </w:trPr>
        <w:tc>
          <w:tcPr>
            <w:tcW w:w="2864" w:type="dxa"/>
            <w:gridSpan w:val="2"/>
            <w:vAlign w:val="center"/>
          </w:tcPr>
          <w:p w14:paraId="54AD8248" w14:textId="4F49435A"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9.2. Tiekėjui taikomos netesybos</w:t>
            </w:r>
            <w:r>
              <w:rPr>
                <w:rFonts w:asciiTheme="minorHAnsi" w:hAnsiTheme="minorHAnsi" w:cstheme="minorHAnsi"/>
                <w:b/>
                <w:bCs/>
                <w:kern w:val="2"/>
                <w:sz w:val="20"/>
              </w:rPr>
              <w:t xml:space="preserve"> už vėlavimą</w:t>
            </w:r>
            <w:r>
              <w:t xml:space="preserve"> </w:t>
            </w:r>
            <w:r w:rsidRPr="006F55FB">
              <w:rPr>
                <w:rFonts w:asciiTheme="minorHAnsi" w:hAnsiTheme="minorHAnsi" w:cstheme="minorHAnsi"/>
                <w:b/>
                <w:bCs/>
                <w:kern w:val="2"/>
                <w:sz w:val="20"/>
              </w:rPr>
              <w:t>vykdyti užsakymą, tiekti Prekes ar ištaisyti jų trūkumus</w:t>
            </w:r>
            <w:r>
              <w:rPr>
                <w:rFonts w:asciiTheme="minorHAnsi" w:hAnsiTheme="minorHAnsi" w:cstheme="minorHAnsi"/>
                <w:b/>
                <w:bCs/>
                <w:kern w:val="2"/>
                <w:sz w:val="20"/>
              </w:rPr>
              <w:t xml:space="preserve"> </w:t>
            </w:r>
          </w:p>
        </w:tc>
        <w:tc>
          <w:tcPr>
            <w:tcW w:w="7337" w:type="dxa"/>
            <w:gridSpan w:val="2"/>
            <w:vAlign w:val="center"/>
          </w:tcPr>
          <w:p w14:paraId="6238653E" w14:textId="0B3CC7F4" w:rsidR="00FD7417" w:rsidRPr="0030775B" w:rsidRDefault="00FD7417" w:rsidP="00FD7417">
            <w:pPr>
              <w:spacing w:line="276" w:lineRule="auto"/>
              <w:jc w:val="both"/>
              <w:rPr>
                <w:rFonts w:asciiTheme="minorHAnsi" w:hAnsiTheme="minorHAnsi" w:cstheme="minorHAnsi"/>
                <w:color w:val="000000"/>
                <w:kern w:val="2"/>
                <w:sz w:val="20"/>
              </w:rPr>
            </w:pPr>
            <w:r w:rsidRPr="0030775B">
              <w:rPr>
                <w:rFonts w:asciiTheme="minorHAnsi" w:hAnsiTheme="minorHAnsi" w:cstheme="minorHAnsi"/>
                <w:color w:val="000000"/>
                <w:kern w:val="2"/>
                <w:sz w:val="20"/>
              </w:rPr>
              <w:t xml:space="preserve">9.2.1. Jeigu Tiekėjas vėluoja vykdyti užsakymą, tiekti Prekes ar ištaisyti jų trūkumus, Pirkėjas nuo kitos nei nustatytas terminas dienos Tiekėjui skaičiuoja </w:t>
            </w:r>
            <w:r w:rsidRPr="003C3202">
              <w:rPr>
                <w:rFonts w:asciiTheme="minorHAnsi" w:hAnsiTheme="minorHAnsi" w:cstheme="minorHAnsi"/>
                <w:kern w:val="2"/>
                <w:sz w:val="20"/>
              </w:rPr>
              <w:t>0,02 (</w:t>
            </w:r>
            <w:r>
              <w:rPr>
                <w:rFonts w:asciiTheme="minorHAnsi" w:hAnsiTheme="minorHAnsi" w:cstheme="minorHAnsi"/>
                <w:color w:val="000000"/>
                <w:kern w:val="2"/>
                <w:sz w:val="20"/>
              </w:rPr>
              <w:t>dvi</w:t>
            </w:r>
            <w:r w:rsidRPr="0030775B">
              <w:rPr>
                <w:rFonts w:asciiTheme="minorHAnsi" w:hAnsiTheme="minorHAnsi" w:cstheme="minorHAnsi"/>
                <w:color w:val="000000"/>
                <w:kern w:val="2"/>
                <w:sz w:val="20"/>
              </w:rPr>
              <w:t xml:space="preserve"> šimtosios) procento dydžio delspinigius už kiekvieną uždelstą dieną nuo laiku neperduotų Prekių ar Prekių, turinčių trūkumų, kainos be PVM.</w:t>
            </w:r>
          </w:p>
        </w:tc>
      </w:tr>
      <w:tr w:rsidR="00FD7417" w:rsidRPr="0030775B" w14:paraId="7A165426" w14:textId="77777777" w:rsidTr="00A40533">
        <w:trPr>
          <w:trHeight w:val="300"/>
        </w:trPr>
        <w:tc>
          <w:tcPr>
            <w:tcW w:w="2864" w:type="dxa"/>
            <w:gridSpan w:val="2"/>
            <w:vAlign w:val="center"/>
          </w:tcPr>
          <w:p w14:paraId="59362CDC" w14:textId="7E0C4FB2"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9.3. Tiekėjui taikoma bauda nutraukus Sutartį dėl esminio Sutarties pažeidimo</w:t>
            </w:r>
            <w:r>
              <w:rPr>
                <w:rFonts w:asciiTheme="minorHAnsi" w:hAnsiTheme="minorHAnsi" w:cstheme="minorHAnsi"/>
                <w:b/>
                <w:bCs/>
                <w:kern w:val="2"/>
                <w:sz w:val="20"/>
              </w:rPr>
              <w:t xml:space="preserve"> </w:t>
            </w:r>
            <w:r w:rsidRPr="007A1468">
              <w:rPr>
                <w:rFonts w:asciiTheme="minorHAnsi" w:hAnsiTheme="minorHAnsi" w:cstheme="minorHAnsi"/>
                <w:b/>
                <w:bCs/>
                <w:kern w:val="2"/>
                <w:sz w:val="20"/>
              </w:rPr>
              <w:t>ar nepagrįstai nutraukus Sutarties vykdymą ne Sutartyje nustatyta tvarka</w:t>
            </w:r>
          </w:p>
        </w:tc>
        <w:tc>
          <w:tcPr>
            <w:tcW w:w="7337" w:type="dxa"/>
            <w:gridSpan w:val="2"/>
            <w:vAlign w:val="center"/>
          </w:tcPr>
          <w:p w14:paraId="6A632F31" w14:textId="57A35C8E" w:rsidR="00FD7417" w:rsidRPr="0030775B" w:rsidRDefault="00FD7417" w:rsidP="00FD7417">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Jei Sutartis nutraukiama dėl </w:t>
            </w:r>
            <w:r>
              <w:rPr>
                <w:rFonts w:asciiTheme="minorHAnsi" w:hAnsiTheme="minorHAnsi" w:cstheme="minorHAnsi"/>
                <w:kern w:val="2"/>
                <w:sz w:val="20"/>
              </w:rPr>
              <w:t>Tiek</w:t>
            </w:r>
            <w:r w:rsidRPr="0030775B">
              <w:rPr>
                <w:rFonts w:asciiTheme="minorHAnsi" w:hAnsiTheme="minorHAnsi" w:cstheme="minorHAnsi"/>
                <w:kern w:val="2"/>
                <w:sz w:val="20"/>
              </w:rPr>
              <w:t>ėjo kaltės, Pirkėjas turi teisę reikalauti sumokėti baudą, lygią 5 (penkių) procentų</w:t>
            </w:r>
            <w:r>
              <w:t xml:space="preserve"> </w:t>
            </w:r>
            <w:r w:rsidRPr="008070D2">
              <w:rPr>
                <w:rFonts w:asciiTheme="minorHAnsi" w:hAnsiTheme="minorHAnsi" w:cstheme="minorHAnsi"/>
                <w:kern w:val="2"/>
                <w:sz w:val="20"/>
              </w:rPr>
              <w:t>Pradinės sutarties</w:t>
            </w:r>
            <w:r>
              <w:rPr>
                <w:rFonts w:asciiTheme="minorHAnsi" w:hAnsiTheme="minorHAnsi" w:cstheme="minorHAnsi"/>
                <w:kern w:val="2"/>
                <w:sz w:val="20"/>
              </w:rPr>
              <w:t xml:space="preserve"> vertės</w:t>
            </w:r>
            <w:r w:rsidRPr="0030775B">
              <w:rPr>
                <w:rFonts w:asciiTheme="minorHAnsi" w:hAnsiTheme="minorHAnsi" w:cstheme="minorHAnsi"/>
                <w:kern w:val="2"/>
                <w:sz w:val="20"/>
              </w:rPr>
              <w:t xml:space="preserve"> dydžio sumai, bet ne mažesnę nei 3000 (trys tūkstančiai) Eur.</w:t>
            </w:r>
          </w:p>
        </w:tc>
      </w:tr>
      <w:tr w:rsidR="00FD7417" w:rsidRPr="0030775B" w14:paraId="672CDFDE" w14:textId="77777777" w:rsidTr="00A40533">
        <w:trPr>
          <w:trHeight w:val="300"/>
        </w:trPr>
        <w:tc>
          <w:tcPr>
            <w:tcW w:w="2864" w:type="dxa"/>
            <w:gridSpan w:val="2"/>
            <w:vAlign w:val="center"/>
          </w:tcPr>
          <w:p w14:paraId="45A71E7B" w14:textId="13E3ABC0"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4D0580D9" w14:textId="218EACA9" w:rsidR="00FD7417" w:rsidRPr="0030775B" w:rsidRDefault="00FD7417" w:rsidP="00FD7417">
            <w:pPr>
              <w:spacing w:line="276" w:lineRule="auto"/>
              <w:jc w:val="both"/>
              <w:rPr>
                <w:rFonts w:asciiTheme="minorHAnsi" w:hAnsiTheme="minorHAnsi" w:cstheme="minorBidi"/>
                <w:color w:val="000000"/>
                <w:kern w:val="2"/>
                <w:sz w:val="20"/>
              </w:rPr>
            </w:pPr>
            <w:r w:rsidRPr="779165C2">
              <w:rPr>
                <w:rFonts w:asciiTheme="minorHAnsi" w:hAnsiTheme="minorHAnsi" w:cstheme="minorBidi"/>
                <w:kern w:val="2"/>
                <w:sz w:val="20"/>
              </w:rPr>
              <w:t>100 (vienas šimtas) Eur už kiekvieną pažeidimo atvejį.</w:t>
            </w:r>
          </w:p>
        </w:tc>
      </w:tr>
      <w:tr w:rsidR="00FD7417" w:rsidRPr="0030775B" w14:paraId="2A2478D5" w14:textId="77777777" w:rsidTr="00A40533">
        <w:trPr>
          <w:trHeight w:val="300"/>
        </w:trPr>
        <w:tc>
          <w:tcPr>
            <w:tcW w:w="2864" w:type="dxa"/>
            <w:gridSpan w:val="2"/>
            <w:vAlign w:val="center"/>
          </w:tcPr>
          <w:p w14:paraId="3F953C16" w14:textId="358BA399"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47B0E452" w:rsidR="00FD7417" w:rsidRPr="0030775B" w:rsidRDefault="00FD7417" w:rsidP="00FD7417">
            <w:pPr>
              <w:pStyle w:val="Heading3"/>
              <w:numPr>
                <w:ilvl w:val="0"/>
                <w:numId w:val="0"/>
              </w:numPr>
              <w:rPr>
                <w:kern w:val="2"/>
                <w:sz w:val="20"/>
                <w:szCs w:val="20"/>
              </w:rPr>
            </w:pPr>
            <w:r w:rsidRPr="0030775B">
              <w:rPr>
                <w:kern w:val="2"/>
                <w:sz w:val="20"/>
                <w:szCs w:val="20"/>
              </w:rPr>
              <w:t>9.5.1. 100 (vienas šimtas) Eur už kiekvieną pažeidimo atvejį.</w:t>
            </w:r>
          </w:p>
          <w:p w14:paraId="7ACD5A5A" w14:textId="71114636"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w:t>
            </w:r>
            <w:r>
              <w:rPr>
                <w:rFonts w:asciiTheme="minorHAnsi" w:eastAsia="Trebuchet MS" w:hAnsiTheme="minorHAnsi" w:cstheme="minorHAnsi"/>
                <w:bCs/>
                <w:color w:val="000000"/>
                <w:kern w:val="2"/>
                <w:sz w:val="20"/>
                <w:lang w:eastAsia="lt-LT"/>
              </w:rPr>
              <w:t xml:space="preserve">papildomai </w:t>
            </w:r>
            <w:r w:rsidRPr="0030775B">
              <w:rPr>
                <w:rFonts w:asciiTheme="minorHAnsi" w:eastAsia="Trebuchet MS" w:hAnsiTheme="minorHAnsi" w:cstheme="minorHAnsi"/>
                <w:bCs/>
                <w:color w:val="000000"/>
                <w:kern w:val="2"/>
                <w:sz w:val="20"/>
                <w:lang w:eastAsia="lt-LT"/>
              </w:rPr>
              <w:t xml:space="preserve">privalo sumokėti Pirkėjui baudą, lygią 100 Eur už kiekvieną atskirą atvejį ir atlyginti Pirkėjui visus </w:t>
            </w:r>
            <w:r>
              <w:rPr>
                <w:rFonts w:asciiTheme="minorHAnsi" w:eastAsia="Trebuchet MS" w:hAnsiTheme="minorHAnsi" w:cstheme="minorHAnsi"/>
                <w:bCs/>
                <w:color w:val="000000"/>
                <w:kern w:val="2"/>
                <w:sz w:val="20"/>
                <w:lang w:eastAsia="lt-LT"/>
              </w:rPr>
              <w:t xml:space="preserve">tiesioginius </w:t>
            </w:r>
            <w:r w:rsidRPr="0030775B">
              <w:rPr>
                <w:rFonts w:asciiTheme="minorHAnsi" w:eastAsia="Trebuchet MS" w:hAnsiTheme="minorHAnsi" w:cstheme="minorHAnsi"/>
                <w:bCs/>
                <w:color w:val="000000"/>
                <w:kern w:val="2"/>
                <w:sz w:val="20"/>
                <w:lang w:eastAsia="lt-LT"/>
              </w:rPr>
              <w:t>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27896495" w:rsidR="00FD7417" w:rsidRPr="0030775B" w:rsidRDefault="00FD7417" w:rsidP="00FD7417">
            <w:pPr>
              <w:spacing w:line="276" w:lineRule="auto"/>
              <w:jc w:val="both"/>
              <w:rPr>
                <w:rFonts w:asciiTheme="minorHAnsi" w:eastAsia="Trebuchet MS" w:hAnsiTheme="minorHAnsi" w:cstheme="minorHAnsi"/>
                <w:bCs/>
                <w:color w:val="000000"/>
                <w:kern w:val="2"/>
                <w:sz w:val="20"/>
                <w:lang w:eastAsia="lt-LT"/>
              </w:rPr>
            </w:pPr>
            <w:r w:rsidRPr="0030775B">
              <w:rPr>
                <w:rFonts w:asciiTheme="minorHAnsi" w:eastAsia="Trebuchet MS" w:hAnsiTheme="minorHAnsi" w:cstheme="minorHAnsi"/>
                <w:bCs/>
                <w:color w:val="000000"/>
                <w:kern w:val="2"/>
                <w:sz w:val="20"/>
                <w:lang w:eastAsia="lt-LT"/>
              </w:rPr>
              <w:t xml:space="preserve">9.5.3. 500 (penki šimtai) Eur </w:t>
            </w:r>
            <w:r w:rsidRPr="0030775B">
              <w:rPr>
                <w:rFonts w:asciiTheme="minorHAnsi" w:hAnsiTheme="minorHAnsi" w:cstheme="minorHAnsi"/>
                <w:color w:val="000000"/>
                <w:kern w:val="2"/>
                <w:sz w:val="20"/>
              </w:rPr>
              <w:t xml:space="preserve">už kiekvieną pažeidimo atvejį </w:t>
            </w:r>
            <w:r w:rsidRPr="0030775B">
              <w:rPr>
                <w:rFonts w:asciiTheme="minorHAnsi" w:eastAsia="Trebuchet MS" w:hAnsiTheme="minorHAnsi" w:cstheme="minorHAnsi"/>
                <w:bCs/>
                <w:color w:val="000000"/>
                <w:kern w:val="2"/>
                <w:sz w:val="20"/>
                <w:lang w:eastAsia="lt-LT"/>
              </w:rPr>
              <w:t>jei pažeidžiami darbuotojų saugos ir sveikatos reikalavimai, ir dėl to įvyksta nelaimingas atsitikimas.</w:t>
            </w:r>
          </w:p>
        </w:tc>
      </w:tr>
      <w:tr w:rsidR="00FD7417" w:rsidRPr="0030775B" w14:paraId="3FC691C2" w14:textId="77777777" w:rsidTr="00A40533">
        <w:trPr>
          <w:trHeight w:val="300"/>
        </w:trPr>
        <w:tc>
          <w:tcPr>
            <w:tcW w:w="2864" w:type="dxa"/>
            <w:gridSpan w:val="2"/>
            <w:vAlign w:val="center"/>
          </w:tcPr>
          <w:p w14:paraId="543C3C53" w14:textId="7B4E7032"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9.6. Tiekėjui taikoma bauda dėl konfidencialumo reikalavimų nesilaikymo</w:t>
            </w:r>
          </w:p>
        </w:tc>
        <w:tc>
          <w:tcPr>
            <w:tcW w:w="7337" w:type="dxa"/>
            <w:gridSpan w:val="2"/>
            <w:vAlign w:val="center"/>
          </w:tcPr>
          <w:p w14:paraId="6EF81EE8" w14:textId="2BF83DB1" w:rsidR="00FD7417" w:rsidRPr="0030775B" w:rsidRDefault="00FD7417" w:rsidP="00FD7417">
            <w:pPr>
              <w:spacing w:line="276" w:lineRule="auto"/>
              <w:jc w:val="both"/>
              <w:rPr>
                <w:rFonts w:asciiTheme="minorHAnsi" w:hAnsiTheme="minorHAnsi" w:cstheme="minorHAnsi"/>
                <w:color w:val="4472C4"/>
                <w:kern w:val="2"/>
                <w:sz w:val="20"/>
              </w:rPr>
            </w:pPr>
            <w:r w:rsidRPr="0030775B">
              <w:rPr>
                <w:rFonts w:asciiTheme="minorHAnsi" w:hAnsiTheme="minorHAnsi" w:cstheme="minorHAnsi"/>
                <w:color w:val="000000"/>
                <w:kern w:val="2"/>
                <w:sz w:val="20"/>
              </w:rPr>
              <w:t>3000 (trys tūkstančiai) Eur už kiekvieną pažeidimo atvejį ir atlygina dėl to Pirkėjo patirtus ar atsiradusius tiesioginius nuostolius, kiek jų nepadengia bauda.</w:t>
            </w:r>
          </w:p>
        </w:tc>
      </w:tr>
      <w:tr w:rsidR="00FD7417" w:rsidRPr="0030775B" w14:paraId="36B8451C" w14:textId="77777777" w:rsidTr="004A5CC1">
        <w:trPr>
          <w:trHeight w:val="300"/>
        </w:trPr>
        <w:tc>
          <w:tcPr>
            <w:tcW w:w="2864" w:type="dxa"/>
            <w:gridSpan w:val="2"/>
            <w:vAlign w:val="center"/>
          </w:tcPr>
          <w:p w14:paraId="3FD29379" w14:textId="31228974" w:rsidR="00FD7417" w:rsidRPr="0030775B" w:rsidRDefault="00FD7417" w:rsidP="00FD7417">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 xml:space="preserve">9.7. Tiekėjui taikomos netesybos dėl pirkimo dokumentuose nustatytų </w:t>
            </w:r>
            <w:r>
              <w:rPr>
                <w:rFonts w:asciiTheme="minorHAnsi" w:hAnsiTheme="minorHAnsi" w:cstheme="minorHAnsi"/>
                <w:b/>
                <w:bCs/>
                <w:kern w:val="2"/>
                <w:sz w:val="20"/>
              </w:rPr>
              <w:t>K</w:t>
            </w:r>
            <w:r w:rsidRPr="0030775B">
              <w:rPr>
                <w:rFonts w:asciiTheme="minorHAnsi" w:hAnsiTheme="minorHAnsi" w:cstheme="minorHAnsi"/>
                <w:b/>
                <w:bCs/>
                <w:kern w:val="2"/>
                <w:sz w:val="20"/>
              </w:rPr>
              <w:t xml:space="preserve">okybinių kriterijų </w:t>
            </w:r>
            <w:proofErr w:type="spellStart"/>
            <w:r w:rsidRPr="0030775B">
              <w:rPr>
                <w:rFonts w:asciiTheme="minorHAnsi" w:hAnsiTheme="minorHAnsi" w:cstheme="minorHAnsi"/>
                <w:b/>
                <w:bCs/>
                <w:kern w:val="2"/>
                <w:sz w:val="20"/>
              </w:rPr>
              <w:t>nepasiekimo</w:t>
            </w:r>
            <w:proofErr w:type="spellEnd"/>
            <w:r w:rsidRPr="0030775B">
              <w:rPr>
                <w:rFonts w:asciiTheme="minorHAnsi" w:hAnsiTheme="minorHAnsi" w:cstheme="minorHAnsi"/>
                <w:b/>
                <w:bCs/>
                <w:kern w:val="2"/>
                <w:sz w:val="20"/>
              </w:rPr>
              <w:t xml:space="preserve"> Sutarties vykdymo metu</w:t>
            </w:r>
          </w:p>
        </w:tc>
        <w:tc>
          <w:tcPr>
            <w:tcW w:w="7337" w:type="dxa"/>
            <w:gridSpan w:val="2"/>
            <w:vAlign w:val="center"/>
          </w:tcPr>
          <w:sdt>
            <w:sdtPr>
              <w:rPr>
                <w:rFonts w:asciiTheme="minorHAnsi" w:hAnsiTheme="minorHAnsi" w:cstheme="minorBidi"/>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777A25DD" w:rsidR="00FD7417" w:rsidRPr="0030775B" w:rsidRDefault="00FE7352" w:rsidP="00FD7417">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sdtContent>
          </w:sdt>
        </w:tc>
      </w:tr>
      <w:tr w:rsidR="00FD7417" w:rsidRPr="0030775B" w14:paraId="7937328E" w14:textId="77777777" w:rsidTr="00A40533">
        <w:trPr>
          <w:trHeight w:val="300"/>
        </w:trPr>
        <w:tc>
          <w:tcPr>
            <w:tcW w:w="2864" w:type="dxa"/>
            <w:gridSpan w:val="2"/>
            <w:vAlign w:val="center"/>
          </w:tcPr>
          <w:p w14:paraId="5640100C" w14:textId="77777777" w:rsidR="00FD7417" w:rsidRPr="0070646B" w:rsidRDefault="00FD7417" w:rsidP="00FD7417">
            <w:pPr>
              <w:spacing w:line="276" w:lineRule="auto"/>
              <w:jc w:val="both"/>
              <w:rPr>
                <w:rFonts w:asciiTheme="minorHAnsi" w:hAnsiTheme="minorHAnsi" w:cstheme="minorHAnsi"/>
                <w:b/>
                <w:bCs/>
                <w:kern w:val="2"/>
                <w:sz w:val="20"/>
              </w:rPr>
            </w:pPr>
            <w:r w:rsidRPr="0070646B">
              <w:rPr>
                <w:rFonts w:asciiTheme="minorHAnsi" w:hAnsiTheme="minorHAnsi" w:cstheme="minorHAnsi"/>
                <w:b/>
                <w:bCs/>
                <w:kern w:val="2"/>
                <w:sz w:val="20"/>
              </w:rPr>
              <w:t>9.8. Tiekėjui taikomos netesybos dėl Sutarties įvykdymo užtikrinimo nepratęsimo</w:t>
            </w:r>
          </w:p>
        </w:tc>
        <w:tc>
          <w:tcPr>
            <w:tcW w:w="7337" w:type="dxa"/>
            <w:gridSpan w:val="2"/>
            <w:vAlign w:val="center"/>
          </w:tcPr>
          <w:p w14:paraId="59F3CE1E" w14:textId="61440921" w:rsidR="00FD7417" w:rsidRPr="0030775B" w:rsidRDefault="00FD7417" w:rsidP="00FD7417">
            <w:pPr>
              <w:spacing w:line="276" w:lineRule="auto"/>
              <w:jc w:val="both"/>
              <w:rPr>
                <w:rFonts w:asciiTheme="minorHAnsi" w:hAnsiTheme="minorHAnsi" w:cstheme="minorHAnsi"/>
                <w:kern w:val="2"/>
                <w:sz w:val="20"/>
              </w:rPr>
            </w:pPr>
            <w:r w:rsidRPr="0070646B">
              <w:rPr>
                <w:rFonts w:asciiTheme="minorHAnsi" w:hAnsiTheme="minorHAnsi" w:cstheme="minorHAnsi"/>
                <w:kern w:val="2"/>
                <w:sz w:val="20"/>
              </w:rPr>
              <w:t>Punktas netaikomas, taikomos 8.3.2 punkte nustatytos sąlygos.</w:t>
            </w:r>
          </w:p>
        </w:tc>
      </w:tr>
      <w:tr w:rsidR="00B8717D" w:rsidRPr="0030775B" w14:paraId="00F09CF1" w14:textId="77777777" w:rsidTr="00F8322E">
        <w:trPr>
          <w:trHeight w:val="300"/>
        </w:trPr>
        <w:tc>
          <w:tcPr>
            <w:tcW w:w="2864" w:type="dxa"/>
            <w:gridSpan w:val="2"/>
            <w:vAlign w:val="center"/>
          </w:tcPr>
          <w:p w14:paraId="76333EEA" w14:textId="106BB4E1" w:rsidR="00B8717D" w:rsidRPr="6F63D0F1" w:rsidRDefault="00B8717D" w:rsidP="00B8717D">
            <w:pPr>
              <w:spacing w:line="276" w:lineRule="auto"/>
              <w:jc w:val="both"/>
              <w:rPr>
                <w:rFonts w:asciiTheme="minorHAnsi" w:hAnsiTheme="minorHAnsi" w:cstheme="minorBidi"/>
                <w:b/>
                <w:bCs/>
                <w:kern w:val="2"/>
                <w:sz w:val="20"/>
              </w:rPr>
            </w:pPr>
            <w:r>
              <w:rPr>
                <w:rFonts w:asciiTheme="minorHAnsi" w:hAnsiTheme="minorHAnsi" w:cstheme="minorBidi"/>
                <w:b/>
                <w:bCs/>
                <w:kern w:val="2"/>
                <w:sz w:val="20"/>
              </w:rPr>
              <w:lastRenderedPageBreak/>
              <w:t xml:space="preserve">9.9. </w:t>
            </w:r>
            <w:r w:rsidRPr="00E957FB">
              <w:rPr>
                <w:rFonts w:asciiTheme="minorHAnsi" w:hAnsiTheme="minorHAnsi" w:cstheme="minorBidi"/>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408043D1" w:rsidR="00B8717D" w:rsidRDefault="00390443" w:rsidP="00B8717D">
            <w:pPr>
              <w:rPr>
                <w:rFonts w:ascii="Calibri" w:hAnsi="Calibri" w:cs="Calibri"/>
                <w:kern w:val="2"/>
                <w:sz w:val="20"/>
              </w:rPr>
            </w:pPr>
            <w:r w:rsidRPr="00390443">
              <w:rPr>
                <w:rFonts w:ascii="Calibri" w:hAnsi="Calibri" w:cs="Calibri"/>
                <w:kern w:val="2"/>
                <w:sz w:val="20"/>
              </w:rPr>
              <w:t>1000 Eur už kiekvieną pažeidimo atvejį.</w:t>
            </w:r>
          </w:p>
          <w:p w14:paraId="270188FA" w14:textId="77777777" w:rsidR="00B8717D" w:rsidRDefault="00B8717D" w:rsidP="00B8717D">
            <w:pPr>
              <w:spacing w:line="276" w:lineRule="auto"/>
              <w:jc w:val="both"/>
              <w:rPr>
                <w:rFonts w:asciiTheme="minorHAnsi" w:hAnsiTheme="minorHAnsi" w:cstheme="minorBidi"/>
                <w:kern w:val="2"/>
                <w:sz w:val="20"/>
              </w:rPr>
            </w:pPr>
          </w:p>
        </w:tc>
      </w:tr>
      <w:tr w:rsidR="00B8717D" w:rsidRPr="0030775B" w14:paraId="0EDD4C12" w14:textId="77777777" w:rsidTr="004A5CC1">
        <w:trPr>
          <w:trHeight w:val="300"/>
        </w:trPr>
        <w:tc>
          <w:tcPr>
            <w:tcW w:w="2864" w:type="dxa"/>
            <w:gridSpan w:val="2"/>
            <w:vAlign w:val="center"/>
          </w:tcPr>
          <w:p w14:paraId="024EEDAB" w14:textId="4EC31AB1" w:rsidR="00B8717D" w:rsidRPr="0030775B" w:rsidRDefault="00B8717D" w:rsidP="00B8717D">
            <w:pPr>
              <w:spacing w:line="276" w:lineRule="auto"/>
              <w:jc w:val="both"/>
              <w:rPr>
                <w:rFonts w:asciiTheme="minorHAnsi" w:hAnsiTheme="minorHAnsi" w:cstheme="minorBidi"/>
                <w:b/>
                <w:bCs/>
                <w:kern w:val="2"/>
                <w:sz w:val="20"/>
              </w:rPr>
            </w:pPr>
            <w:r w:rsidRPr="6F63D0F1">
              <w:rPr>
                <w:rFonts w:asciiTheme="minorHAnsi" w:hAnsiTheme="minorHAnsi" w:cstheme="minorBidi"/>
                <w:b/>
                <w:bCs/>
                <w:kern w:val="2"/>
                <w:sz w:val="20"/>
              </w:rPr>
              <w:t>9.</w:t>
            </w:r>
            <w:r>
              <w:rPr>
                <w:rFonts w:asciiTheme="minorHAnsi" w:hAnsiTheme="minorHAnsi" w:cstheme="minorBidi"/>
                <w:b/>
                <w:bCs/>
                <w:kern w:val="2"/>
                <w:sz w:val="20"/>
              </w:rPr>
              <w:t>10</w:t>
            </w:r>
            <w:r w:rsidRPr="6F63D0F1">
              <w:rPr>
                <w:rFonts w:asciiTheme="minorHAnsi" w:hAnsiTheme="minorHAnsi" w:cstheme="minorBidi"/>
                <w:b/>
                <w:bCs/>
                <w:kern w:val="2"/>
                <w:sz w:val="20"/>
              </w:rPr>
              <w:t>. Tiekėjui taikoma bauda dėl sutikimo dirbti veikiančiuose gamtinių dujų perdavimo sistemos objektuose (įrenginiuose) ir/ar jų apsaugos zonoje neturėjimo</w:t>
            </w:r>
          </w:p>
        </w:tc>
        <w:tc>
          <w:tcPr>
            <w:tcW w:w="7337" w:type="dxa"/>
            <w:gridSpan w:val="2"/>
            <w:vAlign w:val="center"/>
          </w:tcPr>
          <w:sdt>
            <w:sdtPr>
              <w:rPr>
                <w:rFonts w:asciiTheme="minorHAnsi" w:hAnsiTheme="minorHAnsi" w:cstheme="minorBidi"/>
                <w:kern w:val="2"/>
                <w:sz w:val="20"/>
              </w:rPr>
              <w:id w:val="-1784885292"/>
              <w:placeholder>
                <w:docPart w:val="A6939553CBB346BD97EE3FBC6F4721CA"/>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327DEA02" w14:textId="7E8F3CB2" w:rsidR="00B8717D" w:rsidRPr="0030775B" w:rsidRDefault="00A305EB" w:rsidP="00B8717D">
                <w:pPr>
                  <w:spacing w:line="276" w:lineRule="auto"/>
                  <w:jc w:val="both"/>
                  <w:rPr>
                    <w:rFonts w:asciiTheme="minorHAnsi" w:hAnsiTheme="minorHAnsi" w:cstheme="minorHAnsi"/>
                    <w:kern w:val="2"/>
                    <w:sz w:val="20"/>
                  </w:rPr>
                </w:pPr>
                <w:r>
                  <w:rPr>
                    <w:rFonts w:asciiTheme="minorHAnsi" w:hAnsiTheme="minorHAnsi" w:cstheme="minorBidi"/>
                    <w:kern w:val="2"/>
                    <w:sz w:val="20"/>
                  </w:rPr>
                  <w:t>Punktas netaikomas.</w:t>
                </w:r>
              </w:p>
            </w:sdtContent>
          </w:sdt>
          <w:p w14:paraId="290062DC" w14:textId="77777777"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4D6A6077" w14:textId="77777777" w:rsidTr="00A40533">
        <w:trPr>
          <w:trHeight w:val="300"/>
        </w:trPr>
        <w:tc>
          <w:tcPr>
            <w:tcW w:w="2864" w:type="dxa"/>
            <w:gridSpan w:val="2"/>
            <w:vAlign w:val="center"/>
          </w:tcPr>
          <w:p w14:paraId="4EDFEF3E" w14:textId="77FC74A4"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1</w:t>
            </w:r>
            <w:r w:rsidRPr="0030775B">
              <w:rPr>
                <w:rFonts w:asciiTheme="minorHAnsi" w:hAnsiTheme="minorHAnsi" w:cstheme="minorHAnsi"/>
                <w:b/>
                <w:bCs/>
                <w:kern w:val="2"/>
                <w:sz w:val="20"/>
              </w:rPr>
              <w:t>. Tiekėjui taikoma bauda, jei Prekes tiekiant</w:t>
            </w:r>
            <w:r>
              <w:rPr>
                <w:rFonts w:asciiTheme="minorHAnsi" w:hAnsiTheme="minorHAnsi" w:cstheme="minorHAnsi"/>
                <w:b/>
                <w:bCs/>
                <w:kern w:val="2"/>
                <w:sz w:val="20"/>
              </w:rPr>
              <w:t>y</w:t>
            </w:r>
            <w:r w:rsidRPr="0030775B">
              <w:rPr>
                <w:rFonts w:asciiTheme="minorHAnsi" w:hAnsiTheme="minorHAnsi" w:cstheme="minorHAnsi"/>
                <w:b/>
                <w:bCs/>
                <w:kern w:val="2"/>
                <w:sz w:val="20"/>
              </w:rPr>
              <w:t>s</w:t>
            </w:r>
            <w:r>
              <w:rPr>
                <w:rFonts w:asciiTheme="minorHAnsi" w:hAnsiTheme="minorHAnsi" w:cstheme="minorHAnsi"/>
                <w:b/>
                <w:bCs/>
                <w:kern w:val="2"/>
                <w:sz w:val="20"/>
              </w:rPr>
              <w:t>,</w:t>
            </w:r>
            <w:r w:rsidRPr="0030775B">
              <w:rPr>
                <w:rFonts w:asciiTheme="minorHAnsi" w:hAnsiTheme="minorHAnsi" w:cstheme="minorHAnsi"/>
                <w:b/>
                <w:bCs/>
                <w:kern w:val="2"/>
                <w:sz w:val="20"/>
              </w:rPr>
              <w:t xml:space="preserve"> su jomis susijusias paslaugas teikiantys specialistai yra neblaivūs ar apsvaigę nuo psichoaktyvių medžiagų.</w:t>
            </w:r>
          </w:p>
        </w:tc>
        <w:tc>
          <w:tcPr>
            <w:tcW w:w="7337" w:type="dxa"/>
            <w:gridSpan w:val="2"/>
            <w:vAlign w:val="center"/>
          </w:tcPr>
          <w:p w14:paraId="7FE9F509" w14:textId="261AAC88"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300 (trys šimtai) Eur už kiekvieną pažeidimo atvejį.</w:t>
            </w:r>
          </w:p>
        </w:tc>
      </w:tr>
      <w:tr w:rsidR="00B8717D" w:rsidRPr="0030775B" w14:paraId="5844EE62" w14:textId="77777777" w:rsidTr="00A40533">
        <w:trPr>
          <w:trHeight w:val="300"/>
        </w:trPr>
        <w:tc>
          <w:tcPr>
            <w:tcW w:w="2864" w:type="dxa"/>
            <w:gridSpan w:val="2"/>
            <w:vAlign w:val="center"/>
          </w:tcPr>
          <w:p w14:paraId="217BAC5D" w14:textId="2B13B2D6" w:rsidR="00B8717D" w:rsidRPr="0030775B" w:rsidRDefault="00B8717D" w:rsidP="00B8717D">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2</w:t>
            </w:r>
            <w:r w:rsidRPr="0030775B">
              <w:rPr>
                <w:rFonts w:asciiTheme="minorHAnsi" w:hAnsiTheme="minorHAnsi" w:cstheme="minorHAnsi"/>
                <w:b/>
                <w:bCs/>
                <w:kern w:val="2"/>
                <w:sz w:val="20"/>
              </w:rPr>
              <w:t>. Tiekėjui taikoma bauda, jei Tiekėjas nesilaiko nacionalinio saugumo interesų (kai taikoma) ir (ar) Kilmės taikom</w:t>
            </w:r>
            <w:r>
              <w:rPr>
                <w:rFonts w:asciiTheme="minorHAnsi" w:hAnsiTheme="minorHAnsi" w:cstheme="minorHAnsi"/>
                <w:b/>
                <w:bCs/>
                <w:kern w:val="2"/>
                <w:sz w:val="20"/>
              </w:rPr>
              <w:t>ų</w:t>
            </w:r>
            <w:r w:rsidRPr="0030775B">
              <w:rPr>
                <w:rFonts w:asciiTheme="minorHAnsi" w:hAnsiTheme="minorHAnsi" w:cstheme="minorHAnsi"/>
                <w:b/>
                <w:bCs/>
                <w:kern w:val="2"/>
                <w:sz w:val="20"/>
              </w:rPr>
              <w:t xml:space="preserve"> reikalavim</w:t>
            </w:r>
            <w:r>
              <w:rPr>
                <w:rFonts w:asciiTheme="minorHAnsi" w:hAnsiTheme="minorHAnsi" w:cstheme="minorHAnsi"/>
                <w:b/>
                <w:bCs/>
                <w:kern w:val="2"/>
                <w:sz w:val="20"/>
              </w:rPr>
              <w:t>ų</w:t>
            </w:r>
          </w:p>
        </w:tc>
        <w:tc>
          <w:tcPr>
            <w:tcW w:w="7337" w:type="dxa"/>
            <w:gridSpan w:val="2"/>
            <w:vAlign w:val="center"/>
          </w:tcPr>
          <w:p w14:paraId="20903B70" w14:textId="5813A36D" w:rsidR="00B8717D" w:rsidRPr="0030775B" w:rsidRDefault="00B8717D" w:rsidP="00B8717D">
            <w:pPr>
              <w:spacing w:line="276" w:lineRule="auto"/>
              <w:jc w:val="both"/>
              <w:rPr>
                <w:rFonts w:asciiTheme="minorHAnsi" w:hAnsiTheme="minorHAnsi" w:cstheme="minorHAnsi"/>
                <w:color w:val="000000"/>
                <w:kern w:val="2"/>
                <w:sz w:val="20"/>
              </w:rPr>
            </w:pPr>
            <w:r w:rsidRPr="007F73C5">
              <w:rPr>
                <w:rFonts w:asciiTheme="minorHAnsi" w:hAnsiTheme="minorHAnsi" w:cstheme="minorHAns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r w:rsidRPr="0030775B">
              <w:rPr>
                <w:rFonts w:asciiTheme="minorHAnsi" w:hAnsiTheme="minorHAnsi" w:cstheme="minorHAnsi"/>
                <w:color w:val="000000"/>
                <w:kern w:val="2"/>
                <w:sz w:val="20"/>
              </w:rPr>
              <w:t>.</w:t>
            </w:r>
          </w:p>
        </w:tc>
      </w:tr>
      <w:tr w:rsidR="00B8717D" w:rsidRPr="0030775B" w14:paraId="23AC40F7" w14:textId="77777777" w:rsidTr="00A40533">
        <w:trPr>
          <w:trHeight w:val="300"/>
        </w:trPr>
        <w:tc>
          <w:tcPr>
            <w:tcW w:w="2864" w:type="dxa"/>
            <w:gridSpan w:val="2"/>
            <w:vAlign w:val="center"/>
          </w:tcPr>
          <w:p w14:paraId="0CDDB1C8" w14:textId="4F1213FE"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3</w:t>
            </w:r>
            <w:r w:rsidRPr="0030775B">
              <w:rPr>
                <w:rFonts w:asciiTheme="minorHAnsi" w:hAnsiTheme="minorHAnsi" w:cstheme="minorHAnsi"/>
                <w:b/>
                <w:bCs/>
                <w:kern w:val="2"/>
                <w:sz w:val="20"/>
              </w:rPr>
              <w:t>. Tiekėjui taikoma bauda, jei Tiekėjas nesilaiko pasienio anglies dioksido korekcini</w:t>
            </w:r>
            <w:r>
              <w:rPr>
                <w:rFonts w:asciiTheme="minorHAnsi" w:hAnsiTheme="minorHAnsi" w:cstheme="minorHAnsi"/>
                <w:b/>
                <w:bCs/>
                <w:kern w:val="2"/>
                <w:sz w:val="20"/>
              </w:rPr>
              <w:t>o</w:t>
            </w:r>
            <w:r w:rsidRPr="0030775B">
              <w:rPr>
                <w:rFonts w:asciiTheme="minorHAnsi" w:hAnsiTheme="minorHAnsi" w:cstheme="minorHAnsi"/>
                <w:b/>
                <w:bCs/>
                <w:kern w:val="2"/>
                <w:sz w:val="20"/>
              </w:rPr>
              <w:t xml:space="preserve"> mechanizmo (toliau – PADKM) reikalavimų</w:t>
            </w:r>
          </w:p>
        </w:tc>
        <w:tc>
          <w:tcPr>
            <w:tcW w:w="7337" w:type="dxa"/>
            <w:gridSpan w:val="2"/>
            <w:vAlign w:val="center"/>
          </w:tcPr>
          <w:p w14:paraId="54B12C74" w14:textId="25339AD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color w:val="000000"/>
                <w:kern w:val="2"/>
                <w:sz w:val="20"/>
              </w:rPr>
              <w:t>9.1</w:t>
            </w:r>
            <w:r>
              <w:rPr>
                <w:rFonts w:asciiTheme="minorHAnsi" w:hAnsiTheme="minorHAnsi" w:cstheme="minorHAnsi"/>
                <w:color w:val="000000"/>
                <w:kern w:val="2"/>
                <w:sz w:val="20"/>
              </w:rPr>
              <w:t>3</w:t>
            </w:r>
            <w:r w:rsidRPr="0030775B">
              <w:rPr>
                <w:rFonts w:asciiTheme="minorHAnsi" w:hAnsiTheme="minorHAnsi" w:cstheme="minorHAnsi"/>
                <w:color w:val="000000"/>
                <w:kern w:val="2"/>
                <w:sz w:val="20"/>
              </w:rPr>
              <w:t xml:space="preserve">.1. 500 (penki šimtai) Eur už kiekvieną pažeidimo atvejį, jei </w:t>
            </w:r>
            <w:r w:rsidRPr="0030775B">
              <w:rPr>
                <w:rFonts w:asciiTheme="minorHAnsi" w:hAnsiTheme="minorHAnsi" w:cstheme="minorHAnsi"/>
                <w:kern w:val="2"/>
                <w:sz w:val="20"/>
              </w:rPr>
              <w:t>Tiekėjas savalaikiai neteisingai deklaravo duomenis PADKM registre ar duomenų nedeklaravo.</w:t>
            </w:r>
          </w:p>
          <w:p w14:paraId="2FF9F802" w14:textId="4E07337D" w:rsidR="00B8717D" w:rsidRPr="0030775B" w:rsidRDefault="00B8717D" w:rsidP="00B8717D">
            <w:pPr>
              <w:spacing w:line="276" w:lineRule="auto"/>
              <w:jc w:val="both"/>
              <w:rPr>
                <w:rFonts w:asciiTheme="minorHAnsi" w:hAnsiTheme="minorHAnsi" w:cstheme="minorHAnsi"/>
                <w:color w:val="000000"/>
                <w:kern w:val="2"/>
                <w:sz w:val="20"/>
              </w:rPr>
            </w:pPr>
            <w:r w:rsidRPr="0030775B">
              <w:rPr>
                <w:rFonts w:asciiTheme="minorHAnsi" w:hAnsiTheme="minorHAnsi" w:cstheme="minorHAnsi"/>
                <w:kern w:val="2"/>
                <w:sz w:val="20"/>
              </w:rPr>
              <w:t>9.1</w:t>
            </w:r>
            <w:r>
              <w:rPr>
                <w:rFonts w:asciiTheme="minorHAnsi" w:hAnsiTheme="minorHAnsi" w:cstheme="minorHAnsi"/>
                <w:kern w:val="2"/>
                <w:sz w:val="20"/>
              </w:rPr>
              <w:t>3</w:t>
            </w:r>
            <w:r w:rsidRPr="0030775B">
              <w:rPr>
                <w:rFonts w:asciiTheme="minorHAnsi" w:hAnsiTheme="minorHAnsi" w:cstheme="minorHAnsi"/>
                <w:kern w:val="2"/>
                <w:sz w:val="20"/>
              </w:rPr>
              <w:t xml:space="preserve">.2. papildomai 300 (tris šimtai) </w:t>
            </w:r>
            <w:r w:rsidRPr="0030775B">
              <w:rPr>
                <w:rFonts w:asciiTheme="minorHAnsi" w:hAnsiTheme="minorHAnsi" w:cstheme="minorHAnsi"/>
                <w:color w:val="000000"/>
                <w:kern w:val="2"/>
                <w:sz w:val="20"/>
              </w:rPr>
              <w:t>Eur už kiekvieną pažeidimo atvejį,</w:t>
            </w:r>
            <w:r w:rsidRPr="0030775B">
              <w:rPr>
                <w:rFonts w:asciiTheme="minorHAnsi" w:hAnsiTheme="minorHAnsi" w:cstheme="minorHAns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B8717D" w:rsidRPr="0030775B" w14:paraId="793C76FD" w14:textId="77777777" w:rsidTr="00A40533">
        <w:trPr>
          <w:trHeight w:val="300"/>
        </w:trPr>
        <w:tc>
          <w:tcPr>
            <w:tcW w:w="2864" w:type="dxa"/>
            <w:gridSpan w:val="2"/>
            <w:vAlign w:val="center"/>
          </w:tcPr>
          <w:p w14:paraId="6C287945" w14:textId="48268779"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9.1</w:t>
            </w:r>
            <w:r>
              <w:rPr>
                <w:rFonts w:asciiTheme="minorHAnsi" w:hAnsiTheme="minorHAnsi" w:cstheme="minorHAnsi"/>
                <w:b/>
                <w:bCs/>
                <w:kern w:val="2"/>
                <w:sz w:val="20"/>
              </w:rPr>
              <w:t>4</w:t>
            </w:r>
            <w:r w:rsidRPr="0030775B">
              <w:rPr>
                <w:rFonts w:asciiTheme="minorHAnsi" w:hAnsiTheme="minorHAnsi" w:cstheme="minorHAnsi"/>
                <w:b/>
                <w:bCs/>
                <w:kern w:val="2"/>
                <w:sz w:val="20"/>
              </w:rPr>
              <w:t>. Bendra informacija</w:t>
            </w:r>
          </w:p>
        </w:tc>
        <w:tc>
          <w:tcPr>
            <w:tcW w:w="7337" w:type="dxa"/>
            <w:gridSpan w:val="2"/>
            <w:vAlign w:val="center"/>
          </w:tcPr>
          <w:p w14:paraId="74B3758D" w14:textId="5E8B5DF0"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 xml:space="preserve">.1. Šiame </w:t>
            </w:r>
            <w:r>
              <w:rPr>
                <w:rFonts w:asciiTheme="minorHAnsi" w:hAnsiTheme="minorHAnsi" w:cstheme="minorHAnsi"/>
                <w:kern w:val="2"/>
                <w:sz w:val="20"/>
              </w:rPr>
              <w:t>skyriuje</w:t>
            </w:r>
            <w:r w:rsidRPr="0030775B">
              <w:rPr>
                <w:rFonts w:asciiTheme="minorHAnsi" w:hAnsiTheme="minorHAnsi" w:cstheme="minorHAnsi"/>
                <w:kern w:val="2"/>
                <w:sz w:val="20"/>
              </w:rPr>
              <w:t xml:space="preserve"> nurodytų netesybų sumokėjimas neatleidžia Tiekėjo nuo pareigos atlikti visus veiksmus, būtinus įvykdyti sutartinius įsipareigojimus.</w:t>
            </w:r>
          </w:p>
          <w:p w14:paraId="50D8D588" w14:textId="3D634A86"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.2. Šiame skyriuje numatytos netesybos Tiekėjui taikomos ir tuo atveju, jei pažeidimai atlikti jo subtiekėjo, specialistų, darbuotojų ar kitų trečiųjų asmenų, kuriuos jis pasitelkė vykdyti Sutartį.</w:t>
            </w:r>
          </w:p>
          <w:p w14:paraId="57FCDF1E" w14:textId="252EDA90" w:rsidR="00B8717D" w:rsidRPr="00AB35C8"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Pr>
                <w:rFonts w:asciiTheme="minorHAnsi" w:hAnsiTheme="minorHAnsi" w:cstheme="minorHAnsi"/>
                <w:kern w:val="2"/>
                <w:sz w:val="20"/>
              </w:rPr>
              <w:t>14</w:t>
            </w:r>
            <w:r w:rsidRPr="00AB35C8">
              <w:rPr>
                <w:rFonts w:asciiTheme="minorHAnsi" w:hAnsiTheme="minorHAnsi" w:cstheme="minorHAnsi"/>
                <w:kern w:val="2"/>
                <w:sz w:val="20"/>
              </w:rPr>
              <w:t>.</w:t>
            </w:r>
            <w:r>
              <w:rPr>
                <w:rFonts w:asciiTheme="minorHAnsi" w:hAnsiTheme="minorHAnsi" w:cstheme="minorHAnsi"/>
                <w:kern w:val="2"/>
                <w:sz w:val="20"/>
              </w:rPr>
              <w:t>3</w:t>
            </w:r>
            <w:r w:rsidRPr="00AB35C8">
              <w:rPr>
                <w:rFonts w:asciiTheme="minorHAnsi" w:hAnsiTheme="minorHAnsi" w:cstheme="minorHAnsi"/>
                <w:kern w:val="2"/>
                <w:sz w:val="20"/>
              </w:rPr>
              <w:t>. Atsiskaitant, priskaičiuotų netesybų (baudų ir delspinigių)</w:t>
            </w:r>
            <w:r>
              <w:rPr>
                <w:rFonts w:asciiTheme="minorHAnsi" w:hAnsiTheme="minorHAnsi" w:cstheme="minorHAnsi"/>
                <w:kern w:val="2"/>
                <w:sz w:val="20"/>
              </w:rPr>
              <w:t>, nuostolių</w:t>
            </w:r>
            <w:r w:rsidRPr="00AB35C8">
              <w:rPr>
                <w:rFonts w:asciiTheme="minorHAnsi" w:hAnsiTheme="minorHAnsi" w:cstheme="minorHAnsi"/>
                <w:kern w:val="2"/>
                <w:sz w:val="20"/>
              </w:rPr>
              <w:t xml:space="preserve">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w:t>
            </w:r>
            <w:r>
              <w:rPr>
                <w:rFonts w:asciiTheme="minorHAnsi" w:hAnsiTheme="minorHAnsi" w:cstheme="minorHAnsi"/>
                <w:kern w:val="2"/>
                <w:sz w:val="20"/>
              </w:rPr>
              <w:t>Tiek</w:t>
            </w:r>
            <w:r w:rsidRPr="00AB35C8">
              <w:rPr>
                <w:rFonts w:asciiTheme="minorHAnsi" w:hAnsiTheme="minorHAnsi" w:cstheme="minorHAnsi"/>
                <w:kern w:val="2"/>
                <w:sz w:val="20"/>
              </w:rPr>
              <w:t xml:space="preserve">ėjui, apie tai raštiškai informuodamas </w:t>
            </w:r>
            <w:r>
              <w:rPr>
                <w:rFonts w:asciiTheme="minorHAnsi" w:hAnsiTheme="minorHAnsi" w:cstheme="minorHAnsi"/>
                <w:kern w:val="2"/>
                <w:sz w:val="20"/>
              </w:rPr>
              <w:t>Tiek</w:t>
            </w:r>
            <w:r w:rsidRPr="00AB35C8">
              <w:rPr>
                <w:rFonts w:asciiTheme="minorHAnsi" w:hAnsiTheme="minorHAnsi" w:cstheme="minorHAnsi"/>
                <w:kern w:val="2"/>
                <w:sz w:val="20"/>
              </w:rPr>
              <w:t xml:space="preserve">ėją. </w:t>
            </w:r>
          </w:p>
          <w:p w14:paraId="7EF82C23" w14:textId="11837EA9" w:rsidR="00B8717D" w:rsidRDefault="00B8717D" w:rsidP="00B8717D">
            <w:pPr>
              <w:spacing w:line="276" w:lineRule="auto"/>
              <w:jc w:val="both"/>
              <w:rPr>
                <w:rFonts w:asciiTheme="minorHAnsi" w:hAnsiTheme="minorHAnsi" w:cstheme="minorHAnsi"/>
                <w:kern w:val="2"/>
                <w:sz w:val="20"/>
              </w:rPr>
            </w:pPr>
            <w:r w:rsidRPr="00AB35C8">
              <w:rPr>
                <w:rFonts w:asciiTheme="minorHAnsi" w:hAnsiTheme="minorHAnsi" w:cstheme="minorHAnsi"/>
                <w:kern w:val="2"/>
                <w:sz w:val="20"/>
              </w:rPr>
              <w:t>9.</w:t>
            </w:r>
            <w:r>
              <w:rPr>
                <w:rFonts w:asciiTheme="minorHAnsi" w:hAnsiTheme="minorHAnsi" w:cstheme="minorHAnsi"/>
                <w:kern w:val="2"/>
                <w:sz w:val="20"/>
              </w:rPr>
              <w:t>14</w:t>
            </w:r>
            <w:r w:rsidRPr="00AB35C8">
              <w:rPr>
                <w:rFonts w:asciiTheme="minorHAnsi" w:hAnsiTheme="minorHAnsi" w:cstheme="minorHAnsi"/>
                <w:kern w:val="2"/>
                <w:sz w:val="20"/>
              </w:rPr>
              <w:t>.</w:t>
            </w:r>
            <w:r>
              <w:rPr>
                <w:rFonts w:asciiTheme="minorHAnsi" w:hAnsiTheme="minorHAnsi" w:cstheme="minorHAnsi"/>
                <w:kern w:val="2"/>
                <w:sz w:val="20"/>
              </w:rPr>
              <w:t>4</w:t>
            </w:r>
            <w:r w:rsidRPr="00AB35C8">
              <w:rPr>
                <w:rFonts w:asciiTheme="minorHAnsi" w:hAnsiTheme="minorHAnsi" w:cstheme="minorHAnsi"/>
                <w:kern w:val="2"/>
                <w:sz w:val="20"/>
              </w:rPr>
              <w:t>. Nesant iš ko įskaityti piniginių reikalavimų, Tiekėjas privalo sumokėti Pirkėjui netesybas per 5 (penkias) dienas nuo Pirkėjo pareikalavimo.</w:t>
            </w:r>
          </w:p>
          <w:p w14:paraId="79D002D3" w14:textId="259E8FD1" w:rsidR="00B8717D" w:rsidRDefault="00B8717D" w:rsidP="00B8717D">
            <w:pPr>
              <w:spacing w:line="276" w:lineRule="auto"/>
              <w:jc w:val="both"/>
              <w:rPr>
                <w:rFonts w:asciiTheme="minorHAnsi" w:hAnsiTheme="minorHAnsi" w:cstheme="minorHAnsi"/>
                <w:kern w:val="2"/>
                <w:sz w:val="20"/>
              </w:rPr>
            </w:pPr>
            <w:r w:rsidRPr="00EC7351">
              <w:rPr>
                <w:rFonts w:asciiTheme="minorHAnsi" w:hAnsiTheme="minorHAnsi" w:cstheme="minorHAnsi"/>
                <w:kern w:val="2"/>
                <w:sz w:val="20"/>
              </w:rPr>
              <w:lastRenderedPageBreak/>
              <w:t>9.1</w:t>
            </w:r>
            <w:r>
              <w:rPr>
                <w:rFonts w:asciiTheme="minorHAnsi" w:hAnsiTheme="minorHAnsi" w:cstheme="minorHAnsi"/>
                <w:kern w:val="2"/>
                <w:sz w:val="20"/>
              </w:rPr>
              <w:t>4</w:t>
            </w:r>
            <w:r w:rsidRPr="00EC7351">
              <w:rPr>
                <w:rFonts w:asciiTheme="minorHAnsi" w:hAnsiTheme="minorHAnsi" w:cstheme="minorHAnsi"/>
                <w:kern w:val="2"/>
                <w:sz w:val="20"/>
              </w:rPr>
              <w:t>.5.</w:t>
            </w:r>
            <w:r>
              <w:rPr>
                <w:rFonts w:asciiTheme="minorHAnsi" w:hAnsiTheme="minorHAnsi" w:cstheme="minorHAnsi"/>
                <w:kern w:val="2"/>
                <w:sz w:val="20"/>
              </w:rPr>
              <w:t xml:space="preserve"> </w:t>
            </w:r>
            <w:r w:rsidRPr="006F14E3">
              <w:rPr>
                <w:rFonts w:asciiTheme="minorHAnsi" w:hAnsiTheme="minorHAnsi" w:cstheme="minorHAnsi"/>
                <w:kern w:val="2"/>
                <w:sz w:val="20"/>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rPr>
                <w:rFonts w:asciiTheme="minorHAnsi" w:hAnsiTheme="minorHAnsi" w:cstheme="minorHAnsi"/>
                <w:kern w:val="2"/>
                <w:sz w:val="20"/>
              </w:rPr>
              <w:t>.</w:t>
            </w:r>
          </w:p>
          <w:p w14:paraId="457CDBAC" w14:textId="14C2C9E1"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w:t>
            </w:r>
            <w:r>
              <w:rPr>
                <w:rFonts w:asciiTheme="minorHAnsi" w:hAnsiTheme="minorHAnsi" w:cstheme="minorHAnsi"/>
                <w:kern w:val="2"/>
                <w:sz w:val="20"/>
              </w:rPr>
              <w:t>6</w:t>
            </w:r>
            <w:r w:rsidRPr="0030775B">
              <w:rPr>
                <w:rFonts w:asciiTheme="minorHAnsi" w:hAnsiTheme="minorHAnsi" w:cstheme="minorHAnsi"/>
                <w:kern w:val="2"/>
                <w:sz w:val="20"/>
              </w:rPr>
              <w:t xml:space="preserve">. </w:t>
            </w:r>
            <w:r>
              <w:rPr>
                <w:rFonts w:asciiTheme="minorHAnsi" w:hAnsiTheme="minorHAnsi" w:cstheme="minorHAnsi"/>
                <w:kern w:val="2"/>
                <w:sz w:val="20"/>
              </w:rPr>
              <w:t xml:space="preserve">Šalys viena kitai atlygina tik </w:t>
            </w:r>
            <w:r w:rsidRPr="0030775B">
              <w:rPr>
                <w:rFonts w:asciiTheme="minorHAnsi" w:hAnsiTheme="minorHAnsi" w:cstheme="minorHAnsi"/>
                <w:kern w:val="2"/>
                <w:sz w:val="20"/>
              </w:rPr>
              <w:t>tiesiogini</w:t>
            </w:r>
            <w:r>
              <w:rPr>
                <w:rFonts w:asciiTheme="minorHAnsi" w:hAnsiTheme="minorHAnsi" w:cstheme="minorHAnsi"/>
                <w:kern w:val="2"/>
                <w:sz w:val="20"/>
              </w:rPr>
              <w:t>us</w:t>
            </w:r>
            <w:r w:rsidRPr="0030775B">
              <w:rPr>
                <w:rFonts w:asciiTheme="minorHAnsi" w:hAnsiTheme="minorHAnsi" w:cstheme="minorHAnsi"/>
                <w:kern w:val="2"/>
                <w:sz w:val="20"/>
              </w:rPr>
              <w:t xml:space="preserve"> nuostoli</w:t>
            </w:r>
            <w:r>
              <w:rPr>
                <w:rFonts w:asciiTheme="minorHAnsi" w:hAnsiTheme="minorHAnsi" w:cstheme="minorHAnsi"/>
                <w:kern w:val="2"/>
                <w:sz w:val="20"/>
              </w:rPr>
              <w:t>us, kurie</w:t>
            </w:r>
            <w:r w:rsidRPr="0030775B">
              <w:rPr>
                <w:rFonts w:asciiTheme="minorHAnsi" w:hAnsiTheme="minorHAnsi" w:cstheme="minorHAnsi"/>
                <w:kern w:val="2"/>
                <w:sz w:val="20"/>
              </w:rPr>
              <w:t xml:space="preserve"> ribojami Sutarties kainos dydžio suma, bet ne mažesne kaip 3000 (trys tūkstančiai) Eur suma (jeigu Sutarties kaina neviršija 3000 (trijų tūkstančių) Eur sumos).</w:t>
            </w:r>
          </w:p>
          <w:p w14:paraId="67C12F32" w14:textId="27B3E14F"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9.1</w:t>
            </w:r>
            <w:r>
              <w:rPr>
                <w:rFonts w:asciiTheme="minorHAnsi" w:hAnsiTheme="minorHAnsi" w:cstheme="minorHAnsi"/>
                <w:kern w:val="2"/>
                <w:sz w:val="20"/>
              </w:rPr>
              <w:t>4</w:t>
            </w:r>
            <w:r w:rsidRPr="0030775B">
              <w:rPr>
                <w:rFonts w:asciiTheme="minorHAnsi" w:hAnsiTheme="minorHAnsi" w:cstheme="minorHAnsi"/>
                <w:kern w:val="2"/>
                <w:sz w:val="20"/>
              </w:rPr>
              <w:t>.</w:t>
            </w:r>
            <w:r>
              <w:rPr>
                <w:rFonts w:asciiTheme="minorHAnsi" w:hAnsiTheme="minorHAnsi" w:cstheme="minorHAnsi"/>
                <w:kern w:val="2"/>
                <w:sz w:val="20"/>
              </w:rPr>
              <w:t>7</w:t>
            </w:r>
            <w:r w:rsidRPr="0030775B">
              <w:rPr>
                <w:rFonts w:asciiTheme="minorHAnsi" w:hAnsiTheme="minorHAnsi" w:cstheme="minorHAnsi"/>
                <w:kern w:val="2"/>
                <w:sz w:val="20"/>
              </w:rPr>
              <w:t xml:space="preserve">. Bendras pagal Sutartį Šaliai pritaikytų netesybų dydis ribojamas 20 (dvidešimt) procentų </w:t>
            </w:r>
            <w:r w:rsidRPr="005C0F1E">
              <w:rPr>
                <w:rFonts w:asciiTheme="minorHAnsi" w:hAnsiTheme="minorHAnsi" w:cstheme="minorHAnsi"/>
                <w:kern w:val="2"/>
                <w:sz w:val="20"/>
              </w:rPr>
              <w:t>Pradinės sutarties</w:t>
            </w:r>
            <w:r>
              <w:rPr>
                <w:rFonts w:asciiTheme="minorHAnsi" w:hAnsiTheme="minorHAnsi" w:cstheme="minorHAnsi"/>
                <w:kern w:val="2"/>
                <w:sz w:val="20"/>
              </w:rPr>
              <w:t xml:space="preserve"> vertės</w:t>
            </w:r>
            <w:r w:rsidRPr="005C0F1E" w:rsidDel="005C0F1E">
              <w:rPr>
                <w:rFonts w:asciiTheme="minorHAnsi" w:hAnsiTheme="minorHAnsi" w:cstheme="minorHAnsi"/>
                <w:kern w:val="2"/>
                <w:sz w:val="20"/>
              </w:rPr>
              <w:t xml:space="preserve"> </w:t>
            </w:r>
            <w:r w:rsidRPr="0030775B">
              <w:rPr>
                <w:rFonts w:asciiTheme="minorHAnsi" w:hAnsiTheme="minorHAnsi" w:cstheme="minorHAnsi"/>
                <w:kern w:val="2"/>
                <w:sz w:val="20"/>
              </w:rPr>
              <w:t>dydžio suma; jeigu Sutarties kaina neviršija 3000 (trijų tūkstančių) Eur sumos - ne didesne kaip 1 500 (vienas tūkstantis penki šimtai) Eur suma.</w:t>
            </w:r>
          </w:p>
        </w:tc>
      </w:tr>
      <w:tr w:rsidR="00B8717D" w:rsidRPr="00015D2D"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B8717D" w:rsidRPr="00F8322E" w:rsidRDefault="00B8717D" w:rsidP="00F8322E">
            <w:pPr>
              <w:spacing w:line="276" w:lineRule="auto"/>
              <w:jc w:val="center"/>
              <w:rPr>
                <w:rFonts w:asciiTheme="minorHAnsi" w:hAnsiTheme="minorHAnsi" w:cstheme="minorHAnsi"/>
                <w:b/>
                <w:bCs/>
                <w:kern w:val="2"/>
                <w:sz w:val="20"/>
              </w:rPr>
            </w:pPr>
            <w:r w:rsidRPr="002E5D8E">
              <w:rPr>
                <w:rFonts w:asciiTheme="minorHAnsi" w:hAnsiTheme="minorHAnsi" w:cstheme="minorHAnsi"/>
                <w:b/>
                <w:bCs/>
                <w:kern w:val="2"/>
                <w:sz w:val="20"/>
              </w:rPr>
              <w:lastRenderedPageBreak/>
              <w:t>1</w:t>
            </w:r>
            <w:r>
              <w:rPr>
                <w:rFonts w:asciiTheme="minorHAnsi" w:hAnsiTheme="minorHAnsi" w:cstheme="minorHAnsi"/>
                <w:b/>
                <w:bCs/>
                <w:kern w:val="2"/>
                <w:sz w:val="20"/>
              </w:rPr>
              <w:t>0</w:t>
            </w:r>
            <w:r w:rsidRPr="002E5D8E">
              <w:rPr>
                <w:rFonts w:asciiTheme="minorHAnsi" w:hAnsiTheme="minorHAnsi" w:cstheme="minorHAnsi"/>
                <w:b/>
                <w:bCs/>
                <w:kern w:val="2"/>
                <w:sz w:val="20"/>
              </w:rPr>
              <w:t>. ESMINĖS SUTARTIES SĄLYGOS</w:t>
            </w:r>
          </w:p>
        </w:tc>
      </w:tr>
      <w:tr w:rsidR="00B8717D" w:rsidRPr="0030775B"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0B857FE8" w:rsidR="00B8717D" w:rsidRPr="0030775B" w:rsidRDefault="00B8717D" w:rsidP="00B8717D">
            <w:pPr>
              <w:spacing w:line="276" w:lineRule="auto"/>
              <w:jc w:val="both"/>
              <w:rPr>
                <w:rFonts w:asciiTheme="minorHAnsi" w:hAnsiTheme="minorHAnsi" w:cstheme="minorHAnsi"/>
                <w:b/>
                <w:bCs/>
                <w:kern w:val="2"/>
                <w:sz w:val="20"/>
              </w:rPr>
            </w:pPr>
            <w:r w:rsidRPr="00AA7C8B">
              <w:rPr>
                <w:rFonts w:asciiTheme="minorHAnsi" w:hAnsiTheme="minorHAnsi" w:cstheme="minorHAnsi"/>
                <w:b/>
                <w:bCs/>
                <w:kern w:val="2"/>
                <w:sz w:val="20"/>
              </w:rPr>
              <w:t>1</w:t>
            </w:r>
            <w:r>
              <w:rPr>
                <w:rFonts w:asciiTheme="minorHAnsi" w:hAnsiTheme="minorHAnsi" w:cstheme="minorHAnsi"/>
                <w:b/>
                <w:bCs/>
                <w:kern w:val="2"/>
                <w:sz w:val="20"/>
              </w:rPr>
              <w:t>0</w:t>
            </w:r>
            <w:r w:rsidRPr="00AA7C8B">
              <w:rPr>
                <w:rFonts w:asciiTheme="minorHAnsi" w:hAnsiTheme="minorHAnsi" w:cstheme="minorHAnsi"/>
                <w:b/>
                <w:bCs/>
                <w:kern w:val="2"/>
                <w:sz w:val="20"/>
              </w:rPr>
              <w:t>.1. Esminės Sutarties sąlygos</w:t>
            </w:r>
          </w:p>
        </w:tc>
        <w:tc>
          <w:tcPr>
            <w:tcW w:w="7337" w:type="dxa"/>
            <w:gridSpan w:val="2"/>
            <w:tcBorders>
              <w:top w:val="single" w:sz="4" w:space="0" w:color="auto"/>
              <w:left w:val="single" w:sz="4" w:space="0" w:color="auto"/>
              <w:bottom w:val="single" w:sz="4" w:space="0" w:color="auto"/>
              <w:right w:val="single" w:sz="4" w:space="0" w:color="auto"/>
            </w:tcBorders>
          </w:tcPr>
          <w:p w14:paraId="4A6CCFBF" w14:textId="73933B81" w:rsidR="005F14C4" w:rsidRDefault="00C04E30" w:rsidP="005F14C4">
            <w:pPr>
              <w:rPr>
                <w:rFonts w:ascii="Calibri" w:hAnsi="Calibri" w:cs="Calibri"/>
                <w:kern w:val="2"/>
                <w:sz w:val="20"/>
              </w:rPr>
            </w:pPr>
            <w:sdt>
              <w:sdtPr>
                <w:rPr>
                  <w:rFonts w:ascii="Calibri" w:hAnsi="Calibri" w:cs="Calibri"/>
                  <w:kern w:val="2"/>
                  <w:sz w:val="20"/>
                </w:rPr>
                <w:id w:val="2107386442"/>
                <w:placeholder>
                  <w:docPart w:val="4BBAC352B4484E74974CD329660DE5F2"/>
                </w:placeholder>
                <w:dropDownList>
                  <w:listItem w:value="Pasirinkite elementą."/>
                  <w:listItem w:displayText="Punktas taikomas:" w:value="Punktas taikomas:"/>
                  <w:listItem w:displayText="Punktas netaikomas." w:value="Punktas netaikomas."/>
                </w:dropDownList>
              </w:sdtPr>
              <w:sdtEndPr/>
              <w:sdtContent>
                <w:r w:rsidR="00A305EB">
                  <w:rPr>
                    <w:rFonts w:ascii="Calibri" w:hAnsi="Calibri" w:cs="Calibri"/>
                    <w:kern w:val="2"/>
                    <w:sz w:val="20"/>
                  </w:rPr>
                  <w:t>Punktas netaikomas.</w:t>
                </w:r>
              </w:sdtContent>
            </w:sdt>
          </w:p>
          <w:p w14:paraId="1D18D086" w14:textId="77777777" w:rsidR="005F14C4" w:rsidRDefault="005F14C4" w:rsidP="00B8717D">
            <w:pPr>
              <w:spacing w:line="276" w:lineRule="auto"/>
              <w:jc w:val="both"/>
              <w:rPr>
                <w:rFonts w:ascii="Calibri" w:hAnsi="Calibri" w:cs="Calibri"/>
                <w:i/>
                <w:iCs/>
                <w:color w:val="0070C0"/>
                <w:kern w:val="2"/>
                <w:sz w:val="20"/>
              </w:rPr>
            </w:pPr>
          </w:p>
          <w:p w14:paraId="12109F0E" w14:textId="2178FF8C"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047D3B5D"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724A35B6" w14:textId="17385FE5" w:rsidR="00B8717D" w:rsidRPr="0030775B" w:rsidRDefault="00B8717D" w:rsidP="00B8717D">
            <w:pPr>
              <w:spacing w:line="276" w:lineRule="auto"/>
              <w:jc w:val="both"/>
              <w:rPr>
                <w:rFonts w:asciiTheme="minorHAnsi" w:hAnsiTheme="minorHAnsi" w:cstheme="minorHAnsi"/>
                <w:b/>
                <w:bCs/>
                <w:kern w:val="2"/>
                <w:sz w:val="20"/>
              </w:rPr>
            </w:pPr>
            <w:r w:rsidRPr="0091707E">
              <w:rPr>
                <w:rFonts w:asciiTheme="minorHAnsi" w:hAnsiTheme="minorHAnsi" w:cstheme="minorHAnsi"/>
                <w:b/>
                <w:bCs/>
                <w:kern w:val="2"/>
                <w:sz w:val="20"/>
              </w:rPr>
              <w:t>1</w:t>
            </w:r>
            <w:r>
              <w:rPr>
                <w:rFonts w:asciiTheme="minorHAnsi" w:hAnsiTheme="minorHAnsi" w:cstheme="minorHAnsi"/>
                <w:b/>
                <w:bCs/>
                <w:kern w:val="2"/>
                <w:sz w:val="20"/>
              </w:rPr>
              <w:t>0</w:t>
            </w:r>
            <w:r w:rsidRPr="0091707E">
              <w:rPr>
                <w:rFonts w:asciiTheme="minorHAnsi" w:hAnsiTheme="minorHAnsi" w:cstheme="minorHAnsi"/>
                <w:b/>
                <w:bCs/>
                <w:kern w:val="2"/>
                <w:sz w:val="20"/>
              </w:rPr>
              <w:t>.2. Dideli arba nuolatiniai esminės Sutarties sąlygos vykdymo trūkumai</w:t>
            </w:r>
          </w:p>
        </w:tc>
        <w:tc>
          <w:tcPr>
            <w:tcW w:w="7337" w:type="dxa"/>
            <w:gridSpan w:val="2"/>
            <w:tcBorders>
              <w:top w:val="single" w:sz="4" w:space="0" w:color="auto"/>
              <w:left w:val="single" w:sz="4" w:space="0" w:color="auto"/>
              <w:bottom w:val="single" w:sz="4" w:space="0" w:color="auto"/>
              <w:right w:val="single" w:sz="4" w:space="0" w:color="auto"/>
            </w:tcBorders>
          </w:tcPr>
          <w:p w14:paraId="265E29CA" w14:textId="6E0DC8EF" w:rsidR="00F51735" w:rsidRDefault="00C04E30" w:rsidP="00F51735">
            <w:pPr>
              <w:rPr>
                <w:rFonts w:ascii="Calibri" w:hAnsi="Calibri" w:cs="Calibri"/>
                <w:kern w:val="2"/>
                <w:sz w:val="20"/>
              </w:rPr>
            </w:pPr>
            <w:sdt>
              <w:sdtPr>
                <w:rPr>
                  <w:rFonts w:ascii="Calibri" w:hAnsi="Calibri" w:cs="Calibri"/>
                  <w:kern w:val="2"/>
                  <w:sz w:val="20"/>
                </w:rPr>
                <w:id w:val="729352828"/>
                <w:placeholder>
                  <w:docPart w:val="EE53EC51C1434E0EA1E6C8A92135DFD7"/>
                </w:placeholder>
                <w:dropDownList>
                  <w:listItem w:value="Pasirinkite elementą."/>
                  <w:listItem w:displayText="Punktas taikomas:" w:value="Punktas taikomas:"/>
                  <w:listItem w:displayText="Punktas netaikomas." w:value="Punktas netaikomas."/>
                </w:dropDownList>
              </w:sdtPr>
              <w:sdtEndPr/>
              <w:sdtContent>
                <w:r w:rsidR="00A305EB">
                  <w:rPr>
                    <w:rFonts w:ascii="Calibri" w:hAnsi="Calibri" w:cs="Calibri"/>
                    <w:kern w:val="2"/>
                    <w:sz w:val="20"/>
                  </w:rPr>
                  <w:t>Punktas netaikomas.</w:t>
                </w:r>
              </w:sdtContent>
            </w:sdt>
          </w:p>
          <w:p w14:paraId="61A2B999" w14:textId="77777777" w:rsidR="00F51735" w:rsidRDefault="00F51735" w:rsidP="00B8717D">
            <w:pPr>
              <w:spacing w:line="276" w:lineRule="auto"/>
              <w:jc w:val="both"/>
              <w:rPr>
                <w:rFonts w:ascii="Calibri" w:hAnsi="Calibri" w:cs="Calibri"/>
                <w:i/>
                <w:iCs/>
                <w:color w:val="0070C0"/>
                <w:kern w:val="2"/>
                <w:sz w:val="20"/>
              </w:rPr>
            </w:pPr>
          </w:p>
          <w:p w14:paraId="23FB8DD7" w14:textId="044662E9"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 SUTARTIES GALIOJIMAS IR KEITIMAS</w:t>
            </w:r>
          </w:p>
        </w:tc>
      </w:tr>
      <w:tr w:rsidR="00B8717D" w:rsidRPr="0030775B"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414A3DC1"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.1.1. </w:t>
            </w:r>
            <w:sdt>
              <w:sdtPr>
                <w:rPr>
                  <w:rFonts w:asciiTheme="minorHAnsi" w:hAnsiTheme="minorHAnsi" w:cstheme="minorHAnsi"/>
                  <w:kern w:val="2"/>
                  <w:sz w:val="20"/>
                </w:rPr>
                <w:id w:val="1094912353"/>
                <w:placeholder>
                  <w:docPart w:val="76F558E4D699433288A491C714A70D33"/>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68070B">
                  <w:rPr>
                    <w:rFonts w:asciiTheme="minorHAnsi" w:hAnsiTheme="minorHAnsi" w:cstheme="minorHAnsi"/>
                    <w:kern w:val="2"/>
                    <w:sz w:val="20"/>
                  </w:rPr>
                  <w:t>Ši Sutartis laikoma sudaryta ir įsigalioja nuo Sutarties pasirašymo dienos (antrosios Šalies pasirašymo dieną).</w:t>
                </w:r>
              </w:sdtContent>
            </w:sdt>
          </w:p>
          <w:p w14:paraId="34D1CB76" w14:textId="1E9A1AEE"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1</w:t>
            </w:r>
            <w:r w:rsidRPr="0030775B">
              <w:rPr>
                <w:rFonts w:asciiTheme="minorHAnsi" w:hAnsiTheme="minorHAnsi" w:cstheme="minorHAnsi"/>
                <w:kern w:val="2"/>
                <w:sz w:val="20"/>
              </w:rPr>
              <w:t xml:space="preserve">.1.2. </w:t>
            </w:r>
            <w:r w:rsidRPr="0030775B">
              <w:rPr>
                <w:rFonts w:asciiTheme="minorHAnsi" w:hAnsiTheme="minorHAnsi" w:cstheme="minorHAnsi"/>
                <w:color w:val="000000"/>
                <w:kern w:val="2"/>
                <w:sz w:val="20"/>
              </w:rPr>
              <w:t xml:space="preserve">Sutartis galioja iki visiško prievolių įvykdymo (kol bus išnaudota Pradinės Sutarties vertė, bet Prekių tiekimo terminas negali būti ilgesnis kaip </w:t>
            </w:r>
            <w:sdt>
              <w:sdtPr>
                <w:rPr>
                  <w:rFonts w:asciiTheme="minorHAnsi" w:hAnsiTheme="minorHAnsi" w:cstheme="minorHAnsi"/>
                  <w:color w:val="000000"/>
                  <w:kern w:val="2"/>
                  <w:sz w:val="20"/>
                </w:rPr>
                <w:id w:val="2036687342"/>
                <w:placeholder>
                  <w:docPart w:val="D0904619AF36409FB58161535AFC032F"/>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2A3218">
                  <w:rPr>
                    <w:rFonts w:asciiTheme="minorHAnsi" w:hAnsiTheme="minorHAnsi" w:cstheme="minorHAnsi"/>
                    <w:color w:val="000000"/>
                    <w:kern w:val="2"/>
                    <w:sz w:val="20"/>
                  </w:rPr>
                  <w:t>36 (trisdešimt šeši) mėnesiai.</w:t>
                </w:r>
              </w:sdtContent>
            </w:sdt>
          </w:p>
        </w:tc>
      </w:tr>
      <w:tr w:rsidR="00B8717D" w:rsidRPr="0030775B"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1</w:t>
            </w:r>
            <w:r w:rsidRPr="0030775B">
              <w:rPr>
                <w:rFonts w:asciiTheme="minorHAnsi" w:hAnsiTheme="minorHAnsi" w:cstheme="minorHAnsi"/>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20113D0E" w:rsidR="00B8717D" w:rsidRPr="0030775B" w:rsidRDefault="00C04E30" w:rsidP="00B8717D">
            <w:pPr>
              <w:spacing w:line="276" w:lineRule="auto"/>
              <w:jc w:val="both"/>
              <w:rPr>
                <w:rFonts w:asciiTheme="minorHAnsi" w:hAnsiTheme="minorHAnsi" w:cstheme="minorHAnsi"/>
                <w:color w:val="000000" w:themeColor="text1"/>
                <w:kern w:val="2"/>
                <w:sz w:val="20"/>
              </w:rPr>
            </w:pPr>
            <w:sdt>
              <w:sdtPr>
                <w:rPr>
                  <w:rFonts w:asciiTheme="minorHAnsi" w:hAnsiTheme="minorHAnsi" w:cstheme="minorHAnsi"/>
                  <w:kern w:val="2"/>
                  <w:sz w:val="20"/>
                </w:rPr>
                <w:id w:val="294030261"/>
                <w:placeholder>
                  <w:docPart w:val="F9B9A6CACCF242A5B823D3A402BB050D"/>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44307">
                  <w:rPr>
                    <w:rFonts w:asciiTheme="minorHAnsi" w:hAnsiTheme="minorHAnsi" w:cstheme="minorHAnsi"/>
                    <w:kern w:val="2"/>
                    <w:sz w:val="20"/>
                  </w:rPr>
                  <w:t>Jei nebus išnaudota Pradinės Sutarties vertė ir nei viena iš Šalių,likus 60 (šešiasdešimt) dienų iki Sutarties pabaigos, nepraneš apie norą ją nutraukti, Sutartis be atskiro rašytinio susitarimo gali būti pratęsta dar 2 (du) kartus po 12 (dvylika) mėnesių.</w:t>
                </w:r>
              </w:sdtContent>
            </w:sdt>
          </w:p>
        </w:tc>
      </w:tr>
      <w:tr w:rsidR="00B8717D" w:rsidRPr="0030775B"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 SUTARTIES NUTRAUKIMAS</w:t>
            </w:r>
          </w:p>
        </w:tc>
      </w:tr>
      <w:tr w:rsidR="00B8717D" w:rsidRPr="0030775B"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2</w:t>
            </w:r>
            <w:r w:rsidRPr="0030775B">
              <w:rPr>
                <w:rFonts w:asciiTheme="minorHAnsi" w:hAnsiTheme="minorHAnsi" w:cstheme="minorHAnsi"/>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B8717D"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 xml:space="preserve">Sutartis gali būti nutraukiama rašytiniu Šalių susitarimu arba vienašališkai, Bendrosiose sąlygose </w:t>
            </w:r>
            <w:r w:rsidRPr="00B20B31">
              <w:rPr>
                <w:rFonts w:asciiTheme="minorHAnsi" w:hAnsiTheme="minorHAnsi" w:cstheme="minorHAnsi"/>
                <w:kern w:val="2"/>
                <w:sz w:val="20"/>
              </w:rPr>
              <w:t>ir šiais Specialiosiose sąlygose nurodytais atvejais ir</w:t>
            </w:r>
            <w:r>
              <w:rPr>
                <w:rFonts w:asciiTheme="minorHAnsi" w:hAnsiTheme="minorHAnsi" w:cstheme="minorHAnsi"/>
                <w:kern w:val="2"/>
                <w:sz w:val="20"/>
              </w:rPr>
              <w:t xml:space="preserve"> </w:t>
            </w:r>
            <w:r w:rsidRPr="0030775B">
              <w:rPr>
                <w:rFonts w:asciiTheme="minorHAnsi" w:hAnsiTheme="minorHAnsi" w:cstheme="minorHAnsi"/>
                <w:kern w:val="2"/>
                <w:sz w:val="20"/>
              </w:rPr>
              <w:t>nustatyta tvarka</w:t>
            </w:r>
            <w:r>
              <w:rPr>
                <w:rFonts w:asciiTheme="minorHAnsi" w:hAnsiTheme="minorHAnsi" w:cstheme="minorHAnsi"/>
                <w:kern w:val="2"/>
                <w:sz w:val="20"/>
              </w:rPr>
              <w:t>:</w:t>
            </w:r>
          </w:p>
          <w:p w14:paraId="36A44048" w14:textId="77777777" w:rsidR="00B8717D" w:rsidRDefault="00B8717D" w:rsidP="00B8717D">
            <w:pPr>
              <w:spacing w:line="276" w:lineRule="auto"/>
              <w:jc w:val="both"/>
              <w:rPr>
                <w:rFonts w:asciiTheme="minorHAnsi" w:hAnsiTheme="minorHAnsi" w:cstheme="minorHAnsi"/>
                <w:kern w:val="2"/>
                <w:sz w:val="20"/>
              </w:rPr>
            </w:pPr>
          </w:p>
          <w:p w14:paraId="2045E47E" w14:textId="03217C25" w:rsidR="00B8717D" w:rsidRPr="0030775B" w:rsidRDefault="00B8717D" w:rsidP="00B8717D">
            <w:pPr>
              <w:spacing w:line="276" w:lineRule="auto"/>
              <w:jc w:val="both"/>
              <w:rPr>
                <w:rFonts w:asciiTheme="minorHAnsi" w:hAnsiTheme="minorHAnsi" w:cstheme="minorHAnsi"/>
                <w:kern w:val="2"/>
                <w:sz w:val="20"/>
              </w:rPr>
            </w:pPr>
            <w:r w:rsidRPr="00F37512">
              <w:rPr>
                <w:rFonts w:asciiTheme="minorHAnsi" w:hAnsiTheme="minorHAnsi" w:cstheme="minorHAns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30775B">
              <w:rPr>
                <w:rFonts w:asciiTheme="minorHAnsi" w:hAnsiTheme="minorHAnsi" w:cstheme="minorHAnsi"/>
                <w:kern w:val="2"/>
                <w:sz w:val="20"/>
              </w:rPr>
              <w:t>.</w:t>
            </w:r>
          </w:p>
        </w:tc>
      </w:tr>
      <w:tr w:rsidR="00B8717D" w:rsidRPr="0030775B" w14:paraId="663ACB49" w14:textId="77777777" w:rsidTr="00C04E30">
        <w:trPr>
          <w:trHeight w:val="2204"/>
        </w:trPr>
        <w:tc>
          <w:tcPr>
            <w:tcW w:w="2695" w:type="dxa"/>
            <w:vMerge w:val="restart"/>
            <w:tcBorders>
              <w:top w:val="single" w:sz="4" w:space="0" w:color="auto"/>
              <w:left w:val="single" w:sz="4" w:space="0" w:color="auto"/>
              <w:bottom w:val="single" w:sz="4" w:space="0" w:color="auto"/>
              <w:right w:val="single" w:sz="4" w:space="0" w:color="auto"/>
            </w:tcBorders>
            <w:vAlign w:val="center"/>
          </w:tcPr>
          <w:p w14:paraId="359EC2DB" w14:textId="2F5D5AD2"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sidR="00B2762C">
              <w:rPr>
                <w:rFonts w:asciiTheme="minorHAnsi" w:hAnsiTheme="minorHAnsi" w:cstheme="minorHAnsi"/>
                <w:b/>
                <w:bCs/>
                <w:kern w:val="2"/>
                <w:sz w:val="20"/>
              </w:rPr>
              <w:t>2</w:t>
            </w:r>
            <w:r w:rsidRPr="0030775B">
              <w:rPr>
                <w:rFonts w:asciiTheme="minorHAnsi" w:hAnsiTheme="minorHAnsi" w:cstheme="minorHAnsi"/>
                <w:b/>
                <w:bCs/>
                <w:kern w:val="2"/>
                <w:sz w:val="20"/>
              </w:rPr>
              <w:t>.2. Esminiai Sutarties pažeidimai</w:t>
            </w:r>
          </w:p>
          <w:p w14:paraId="26A62DB7" w14:textId="77777777" w:rsidR="00B8717D" w:rsidRPr="0030775B" w:rsidRDefault="00B8717D" w:rsidP="00B8717D">
            <w:pPr>
              <w:spacing w:line="276" w:lineRule="auto"/>
              <w:jc w:val="both"/>
              <w:rPr>
                <w:rFonts w:asciiTheme="minorHAnsi" w:hAnsiTheme="minorHAnsi" w:cstheme="minorHAnsi"/>
                <w:b/>
                <w:bCs/>
                <w:kern w:val="2"/>
                <w:sz w:val="20"/>
              </w:rPr>
            </w:pP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DB841C4" w14:textId="330019AE" w:rsidR="00B8717D" w:rsidRPr="0034519A" w:rsidRDefault="00B8717D" w:rsidP="00B8717D">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PADKM reglamentavimo nesilaikymo</w:t>
            </w:r>
          </w:p>
          <w:p w14:paraId="50349D5F" w14:textId="2B71EE1A" w:rsidR="00B8717D" w:rsidRPr="0030775B" w:rsidRDefault="00B8717D" w:rsidP="00B8717D">
            <w:pPr>
              <w:spacing w:line="276" w:lineRule="auto"/>
              <w:jc w:val="both"/>
              <w:rPr>
                <w:rFonts w:asciiTheme="minorHAnsi" w:hAnsiTheme="minorHAnsi" w:cstheme="minorHAnsi"/>
                <w:kern w:val="2"/>
                <w:sz w:val="20"/>
              </w:rPr>
            </w:pPr>
            <w:r w:rsidRPr="00C04E30">
              <w:rPr>
                <w:rFonts w:asciiTheme="minorHAnsi" w:hAnsiTheme="minorHAnsi" w:cstheme="minorHAnsi"/>
                <w:kern w:val="2"/>
                <w:sz w:val="20"/>
              </w:rPr>
              <w:t xml:space="preserve">13.2.1. </w:t>
            </w:r>
            <w:r w:rsidRPr="0030775B">
              <w:rPr>
                <w:rFonts w:asciiTheme="minorHAnsi" w:hAnsiTheme="minorHAnsi" w:cstheme="minorHAnsi"/>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4CC81DAE"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3</w:t>
            </w:r>
            <w:r w:rsidRPr="0030775B">
              <w:rPr>
                <w:rFonts w:asciiTheme="minorHAnsi" w:hAnsiTheme="minorHAnsi" w:cstheme="minorHAnsi"/>
                <w:kern w:val="2"/>
                <w:sz w:val="20"/>
              </w:rPr>
              <w:t>.2.1.1. dėl Tiekėjo netinkamo veikimo ar neveikimo Pirkėjas negali tinkamai vykdyti savo pareigų pagal PADKM reglamentą (ES) 2019/1020;</w:t>
            </w:r>
          </w:p>
          <w:p w14:paraId="6BD85B7D" w14:textId="6C2FFCA1" w:rsidR="00B8717D" w:rsidRPr="0030775B" w:rsidRDefault="00B8717D" w:rsidP="00B8717D">
            <w:pPr>
              <w:spacing w:line="276" w:lineRule="auto"/>
              <w:jc w:val="both"/>
              <w:rPr>
                <w:rFonts w:asciiTheme="minorHAnsi" w:eastAsia="Arial" w:hAnsiTheme="minorHAnsi" w:cstheme="minorHAnsi"/>
                <w:color w:val="FF0000"/>
                <w:kern w:val="2"/>
                <w:sz w:val="20"/>
              </w:rPr>
            </w:pPr>
            <w:r w:rsidRPr="0030775B">
              <w:rPr>
                <w:rFonts w:asciiTheme="minorHAnsi" w:hAnsiTheme="minorHAnsi" w:cstheme="minorHAnsi"/>
                <w:kern w:val="2"/>
                <w:sz w:val="20"/>
              </w:rPr>
              <w:t>1</w:t>
            </w:r>
            <w:r>
              <w:rPr>
                <w:rFonts w:asciiTheme="minorHAnsi" w:hAnsiTheme="minorHAnsi" w:cstheme="minorHAnsi"/>
                <w:kern w:val="2"/>
                <w:sz w:val="20"/>
              </w:rPr>
              <w:t>3</w:t>
            </w:r>
            <w:r w:rsidRPr="0030775B">
              <w:rPr>
                <w:rFonts w:asciiTheme="minorHAnsi" w:hAnsiTheme="minorHAnsi" w:cstheme="minorHAnsi"/>
                <w:kern w:val="2"/>
                <w:sz w:val="20"/>
              </w:rPr>
              <w:t>.2.1.2. Tiekėjas nepašalina trūkumų per Pirkėjo nurodytą protingą terminą ir susiklosto 1</w:t>
            </w:r>
            <w:r>
              <w:rPr>
                <w:rFonts w:asciiTheme="minorHAnsi" w:hAnsiTheme="minorHAnsi" w:cstheme="minorHAnsi"/>
                <w:kern w:val="2"/>
                <w:sz w:val="20"/>
              </w:rPr>
              <w:t>3</w:t>
            </w:r>
            <w:r w:rsidRPr="0030775B">
              <w:rPr>
                <w:rFonts w:asciiTheme="minorHAnsi" w:hAnsiTheme="minorHAnsi" w:cstheme="minorHAnsi"/>
                <w:kern w:val="2"/>
                <w:sz w:val="20"/>
              </w:rPr>
              <w:t>.2.1.1. punkte numatyta situacija;</w:t>
            </w:r>
          </w:p>
        </w:tc>
      </w:tr>
      <w:tr w:rsidR="00B8717D" w:rsidRPr="0030775B" w14:paraId="49160DE4" w14:textId="77777777" w:rsidTr="00C04E30">
        <w:trPr>
          <w:trHeight w:val="54"/>
        </w:trPr>
        <w:tc>
          <w:tcPr>
            <w:tcW w:w="2695" w:type="dxa"/>
            <w:vMerge/>
            <w:tcBorders>
              <w:top w:val="single" w:sz="4" w:space="0" w:color="auto"/>
              <w:left w:val="single" w:sz="4" w:space="0" w:color="auto"/>
              <w:bottom w:val="single" w:sz="4" w:space="0" w:color="auto"/>
              <w:right w:val="single" w:sz="4" w:space="0" w:color="auto"/>
            </w:tcBorders>
            <w:vAlign w:val="center"/>
          </w:tcPr>
          <w:p w14:paraId="1BB05D5F" w14:textId="77777777" w:rsidR="00B8717D" w:rsidRPr="0030775B" w:rsidRDefault="00B8717D" w:rsidP="00B8717D">
            <w:pPr>
              <w:spacing w:line="276" w:lineRule="auto"/>
              <w:jc w:val="both"/>
              <w:rPr>
                <w:rFonts w:asciiTheme="minorHAnsi" w:hAnsiTheme="minorHAnsi" w:cstheme="minorHAnsi"/>
                <w:b/>
                <w:bCs/>
                <w:kern w:val="2"/>
                <w:sz w:val="20"/>
              </w:rPr>
            </w:pP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EC2EEFC" w14:textId="1A50A07B" w:rsidR="00B8717D" w:rsidRPr="0034519A" w:rsidRDefault="00B8717D" w:rsidP="00B8717D">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termino pristatyti Prekes ar jų dalį</w:t>
            </w:r>
            <w:r>
              <w:rPr>
                <w:rFonts w:asciiTheme="minorHAnsi" w:hAnsiTheme="minorHAnsi" w:cstheme="minorHAnsi"/>
                <w:b/>
                <w:bCs/>
                <w:kern w:val="2"/>
                <w:sz w:val="20"/>
              </w:rPr>
              <w:t xml:space="preserve"> nesilaikymo</w:t>
            </w:r>
          </w:p>
          <w:p w14:paraId="0DE5CDC6" w14:textId="5AEF2D23" w:rsidR="00B8717D"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 xml:space="preserve">.2.2. </w:t>
            </w:r>
            <w:r>
              <w:rPr>
                <w:rFonts w:asciiTheme="minorHAnsi" w:hAnsiTheme="minorHAnsi" w:cstheme="minorHAnsi"/>
                <w:kern w:val="2"/>
                <w:sz w:val="20"/>
              </w:rPr>
              <w:t>L</w:t>
            </w:r>
            <w:r w:rsidRPr="0034519A">
              <w:rPr>
                <w:rFonts w:asciiTheme="minorHAnsi" w:hAnsiTheme="minorHAnsi" w:cstheme="minorHAnsi"/>
                <w:kern w:val="2"/>
                <w:sz w:val="20"/>
              </w:rPr>
              <w:t>aikoma, kad Pardavėjas padarė esminį Sutarties pažeidimą, jeigu</w:t>
            </w:r>
            <w:r>
              <w:rPr>
                <w:rFonts w:asciiTheme="minorHAnsi" w:hAnsiTheme="minorHAnsi" w:cstheme="minorHAnsi"/>
                <w:kern w:val="2"/>
                <w:sz w:val="20"/>
              </w:rPr>
              <w:t>:</w:t>
            </w:r>
          </w:p>
          <w:p w14:paraId="4D7B97F7" w14:textId="2D56859D" w:rsidR="00B8717D" w:rsidRPr="0034519A" w:rsidRDefault="00B8717D" w:rsidP="00B8717D">
            <w:pPr>
              <w:spacing w:line="276" w:lineRule="auto"/>
              <w:jc w:val="both"/>
              <w:rPr>
                <w:rFonts w:asciiTheme="minorHAnsi" w:hAnsiTheme="minorHAnsi" w:cstheme="minorHAnsi"/>
                <w:kern w:val="2"/>
                <w:sz w:val="20"/>
              </w:rPr>
            </w:pPr>
            <w:r w:rsidRPr="00C04E30">
              <w:rPr>
                <w:rFonts w:asciiTheme="minorHAnsi" w:hAnsiTheme="minorHAnsi" w:cstheme="minorHAnsi"/>
                <w:kern w:val="2"/>
                <w:sz w:val="20"/>
              </w:rPr>
              <w:t>13.2.2.1.</w:t>
            </w:r>
            <w:r w:rsidRPr="0034519A">
              <w:rPr>
                <w:rFonts w:asciiTheme="minorHAnsi" w:hAnsiTheme="minorHAnsi" w:cstheme="minorHAnsi"/>
                <w:kern w:val="2"/>
                <w:sz w:val="20"/>
              </w:rPr>
              <w:t xml:space="preserve"> </w:t>
            </w:r>
            <w:r>
              <w:rPr>
                <w:rFonts w:asciiTheme="minorHAnsi" w:hAnsiTheme="minorHAnsi" w:cstheme="minorHAnsi"/>
                <w:kern w:val="2"/>
                <w:sz w:val="20"/>
              </w:rPr>
              <w:t xml:space="preserve">vėluoja Prekes pristatyti 2 (du) kartus iš eilės (nesvarbu, kiek laiko vėluojama) arba 13.2.2.2. </w:t>
            </w:r>
            <w:r w:rsidRPr="0034519A">
              <w:rPr>
                <w:rFonts w:asciiTheme="minorHAnsi" w:hAnsiTheme="minorHAnsi" w:cstheme="minorHAnsi"/>
                <w:kern w:val="2"/>
                <w:sz w:val="20"/>
              </w:rPr>
              <w:t xml:space="preserve">pristato Prekes ir (ar) teikia </w:t>
            </w:r>
            <w:r>
              <w:rPr>
                <w:rFonts w:asciiTheme="minorHAnsi" w:hAnsiTheme="minorHAnsi" w:cstheme="minorHAnsi"/>
                <w:kern w:val="2"/>
                <w:sz w:val="20"/>
              </w:rPr>
              <w:t>pa</w:t>
            </w:r>
            <w:r w:rsidRPr="0034519A">
              <w:rPr>
                <w:rFonts w:asciiTheme="minorHAnsi" w:hAnsiTheme="minorHAnsi" w:cstheme="minorHAnsi"/>
                <w:kern w:val="2"/>
                <w:sz w:val="20"/>
              </w:rPr>
              <w:t>slaugas nesilaikydamas Sutartyje nustatyto galutinio termino arba konkretaus esminio tarpinio termino ilgiau nei:</w:t>
            </w:r>
          </w:p>
          <w:p w14:paraId="1981BB45" w14:textId="0E9CF464" w:rsidR="00B8717D" w:rsidRPr="0034519A"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1.</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15 (penkiolika)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ne ilgesnis nei 3 (trys) mėn</w:t>
            </w:r>
            <w:r>
              <w:rPr>
                <w:rFonts w:asciiTheme="minorHAnsi" w:hAnsiTheme="minorHAnsi" w:cstheme="minorHAnsi"/>
                <w:kern w:val="2"/>
                <w:sz w:val="20"/>
              </w:rPr>
              <w:t>esiai</w:t>
            </w:r>
            <w:r w:rsidRPr="0034519A">
              <w:rPr>
                <w:rFonts w:asciiTheme="minorHAnsi" w:hAnsiTheme="minorHAnsi" w:cstheme="minorHAnsi"/>
                <w:kern w:val="2"/>
                <w:sz w:val="20"/>
              </w:rPr>
              <w:t>);</w:t>
            </w:r>
          </w:p>
          <w:p w14:paraId="20FA060F" w14:textId="76968BDE" w:rsidR="00B8717D" w:rsidRPr="0034519A"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lastRenderedPageBreak/>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2.</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30 (trisdešimt)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3 (trys) mėn., tačiau ne ilgesnis nei 6 (šeši) mėn</w:t>
            </w:r>
            <w:r>
              <w:rPr>
                <w:rFonts w:asciiTheme="minorHAnsi" w:hAnsiTheme="minorHAnsi" w:cstheme="minorHAnsi"/>
                <w:kern w:val="2"/>
                <w:sz w:val="20"/>
              </w:rPr>
              <w:t>esiai</w:t>
            </w:r>
            <w:r w:rsidRPr="0034519A">
              <w:rPr>
                <w:rFonts w:asciiTheme="minorHAnsi" w:hAnsiTheme="minorHAnsi" w:cstheme="minorHAnsi"/>
                <w:kern w:val="2"/>
                <w:sz w:val="20"/>
              </w:rPr>
              <w:t>);</w:t>
            </w:r>
          </w:p>
          <w:p w14:paraId="32C72592" w14:textId="4AFE00F2" w:rsidR="00B8717D" w:rsidRPr="0034519A"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w:t>
            </w:r>
            <w:r>
              <w:rPr>
                <w:rFonts w:asciiTheme="minorHAnsi" w:hAnsiTheme="minorHAnsi" w:cstheme="minorHAnsi"/>
                <w:kern w:val="2"/>
                <w:sz w:val="20"/>
              </w:rPr>
              <w:t>2</w:t>
            </w:r>
            <w:r w:rsidRPr="0034519A">
              <w:rPr>
                <w:rFonts w:asciiTheme="minorHAnsi" w:hAnsiTheme="minorHAnsi" w:cstheme="minorHAnsi"/>
                <w:kern w:val="2"/>
                <w:sz w:val="20"/>
              </w:rPr>
              <w:t>.</w:t>
            </w:r>
            <w:r>
              <w:rPr>
                <w:rFonts w:asciiTheme="minorHAnsi" w:hAnsiTheme="minorHAnsi" w:cstheme="minorHAnsi"/>
                <w:kern w:val="2"/>
                <w:sz w:val="20"/>
              </w:rPr>
              <w:t>2.</w:t>
            </w:r>
            <w:r w:rsidRPr="0034519A">
              <w:rPr>
                <w:rFonts w:asciiTheme="minorHAnsi" w:hAnsiTheme="minorHAnsi" w:cstheme="minorHAnsi"/>
                <w:kern w:val="2"/>
                <w:sz w:val="20"/>
              </w:rPr>
              <w:t>3.</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45 (keturiasdešimt penkias) dienas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6 (šeši) mėn</w:t>
            </w:r>
            <w:r>
              <w:rPr>
                <w:rFonts w:asciiTheme="minorHAnsi" w:hAnsiTheme="minorHAnsi" w:cstheme="minorHAnsi"/>
                <w:kern w:val="2"/>
                <w:sz w:val="20"/>
              </w:rPr>
              <w:t>esiai</w:t>
            </w:r>
            <w:r w:rsidRPr="0034519A">
              <w:rPr>
                <w:rFonts w:asciiTheme="minorHAnsi" w:hAnsiTheme="minorHAnsi" w:cstheme="minorHAnsi"/>
                <w:kern w:val="2"/>
                <w:sz w:val="20"/>
              </w:rPr>
              <w:t>, tačiau ne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p>
          <w:p w14:paraId="465A2589" w14:textId="30EAC230" w:rsidR="00B8717D"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.2.2.</w:t>
            </w:r>
            <w:r>
              <w:rPr>
                <w:rFonts w:asciiTheme="minorHAnsi" w:hAnsiTheme="minorHAnsi" w:cstheme="minorHAnsi"/>
                <w:kern w:val="2"/>
                <w:sz w:val="20"/>
              </w:rPr>
              <w:t>2.</w:t>
            </w:r>
            <w:r w:rsidRPr="0034519A">
              <w:rPr>
                <w:rFonts w:asciiTheme="minorHAnsi" w:hAnsiTheme="minorHAnsi" w:cstheme="minorHAnsi"/>
                <w:kern w:val="2"/>
                <w:sz w:val="20"/>
              </w:rPr>
              <w:t>4.</w:t>
            </w:r>
            <w:r>
              <w:rPr>
                <w:rFonts w:asciiTheme="minorHAnsi" w:hAnsiTheme="minorHAnsi" w:cstheme="minorHAnsi"/>
                <w:kern w:val="2"/>
                <w:sz w:val="20"/>
              </w:rPr>
              <w:t xml:space="preserve"> </w:t>
            </w:r>
            <w:r w:rsidRPr="0034519A">
              <w:rPr>
                <w:rFonts w:asciiTheme="minorHAnsi" w:hAnsiTheme="minorHAnsi" w:cstheme="minorHAnsi"/>
                <w:kern w:val="2"/>
                <w:sz w:val="20"/>
              </w:rPr>
              <w:t xml:space="preserve">60 (šešiasdešimt) dienų (jei sutartinių įsipareigojimų įvykdymo (galutinis arba </w:t>
            </w:r>
            <w:r>
              <w:rPr>
                <w:rFonts w:asciiTheme="minorHAnsi" w:hAnsiTheme="minorHAnsi" w:cstheme="minorHAnsi"/>
                <w:kern w:val="2"/>
                <w:sz w:val="20"/>
              </w:rPr>
              <w:t xml:space="preserve">esminis </w:t>
            </w:r>
            <w:r w:rsidRPr="0034519A">
              <w:rPr>
                <w:rFonts w:asciiTheme="minorHAnsi" w:hAnsiTheme="minorHAnsi" w:cstheme="minorHAnsi"/>
                <w:kern w:val="2"/>
                <w:sz w:val="20"/>
              </w:rPr>
              <w:t>tarpinis) terminas ilgesnis nei 12 (dvylika) mėn</w:t>
            </w:r>
            <w:r>
              <w:rPr>
                <w:rFonts w:asciiTheme="minorHAnsi" w:hAnsiTheme="minorHAnsi" w:cstheme="minorHAnsi"/>
                <w:kern w:val="2"/>
                <w:sz w:val="20"/>
              </w:rPr>
              <w:t>esių</w:t>
            </w:r>
            <w:r w:rsidRPr="0034519A">
              <w:rPr>
                <w:rFonts w:asciiTheme="minorHAnsi" w:hAnsiTheme="minorHAnsi" w:cstheme="minorHAnsi"/>
                <w:kern w:val="2"/>
                <w:sz w:val="20"/>
              </w:rPr>
              <w:t>)</w:t>
            </w:r>
            <w:r>
              <w:rPr>
                <w:rFonts w:asciiTheme="minorHAnsi" w:hAnsiTheme="minorHAnsi" w:cstheme="minorHAnsi"/>
                <w:kern w:val="2"/>
                <w:sz w:val="20"/>
              </w:rPr>
              <w:t xml:space="preserve"> arba</w:t>
            </w:r>
          </w:p>
          <w:p w14:paraId="7CD54615" w14:textId="39287578" w:rsidR="00B8717D" w:rsidRDefault="00B8717D" w:rsidP="00B8717D">
            <w:pPr>
              <w:spacing w:line="276" w:lineRule="auto"/>
              <w:jc w:val="both"/>
              <w:rPr>
                <w:rFonts w:asciiTheme="minorHAnsi" w:hAnsiTheme="minorHAnsi" w:cstheme="minorHAnsi"/>
                <w:kern w:val="2"/>
                <w:sz w:val="20"/>
              </w:rPr>
            </w:pPr>
            <w:r>
              <w:rPr>
                <w:rFonts w:asciiTheme="minorHAnsi" w:hAnsiTheme="minorHAnsi" w:cstheme="minorHAnsi"/>
                <w:kern w:val="2"/>
                <w:sz w:val="20"/>
              </w:rPr>
              <w:t xml:space="preserve">13.2.2.3. </w:t>
            </w:r>
            <w:r w:rsidRPr="00B8788C">
              <w:rPr>
                <w:rFonts w:asciiTheme="minorHAnsi" w:hAnsiTheme="minorHAnsi" w:cstheme="minorHAnsi"/>
                <w:kern w:val="2"/>
                <w:sz w:val="20"/>
              </w:rPr>
              <w:t>Prekių pristatymo termin</w:t>
            </w:r>
            <w:r>
              <w:rPr>
                <w:rFonts w:asciiTheme="minorHAnsi" w:hAnsiTheme="minorHAnsi" w:cstheme="minorHAnsi"/>
                <w:kern w:val="2"/>
                <w:sz w:val="20"/>
              </w:rPr>
              <w:t>ai pažeisti taip, kad</w:t>
            </w:r>
            <w:r w:rsidRPr="00B8788C">
              <w:rPr>
                <w:rFonts w:asciiTheme="minorHAnsi" w:hAnsiTheme="minorHAnsi" w:cstheme="minorHAnsi"/>
                <w:kern w:val="2"/>
                <w:sz w:val="20"/>
              </w:rPr>
              <w:t xml:space="preserve"> priskaičiuotų netesybų už vėlavimą suma viršija 20 (dvidešimt) proc. Pradinės sutarties vertės</w:t>
            </w:r>
            <w:r>
              <w:rPr>
                <w:rFonts w:asciiTheme="minorHAnsi" w:hAnsiTheme="minorHAnsi" w:cstheme="minorHAnsi"/>
                <w:kern w:val="2"/>
                <w:sz w:val="20"/>
              </w:rPr>
              <w:t xml:space="preserve"> arba</w:t>
            </w:r>
          </w:p>
          <w:p w14:paraId="5C3AA02B" w14:textId="602F41C0" w:rsidR="00B8717D" w:rsidRPr="00C04E30" w:rsidRDefault="00B8717D" w:rsidP="00B8717D">
            <w:pPr>
              <w:spacing w:line="276" w:lineRule="auto"/>
              <w:jc w:val="both"/>
              <w:rPr>
                <w:rFonts w:asciiTheme="minorHAnsi" w:hAnsiTheme="minorHAnsi" w:cstheme="minorHAnsi"/>
                <w:kern w:val="2"/>
                <w:sz w:val="20"/>
              </w:rPr>
            </w:pPr>
            <w:r w:rsidRPr="00C04E30">
              <w:rPr>
                <w:rFonts w:asciiTheme="minorHAnsi" w:hAnsiTheme="minorHAnsi" w:cstheme="minorHAnsi"/>
                <w:kern w:val="2"/>
                <w:sz w:val="20"/>
              </w:rPr>
              <w:t>13.2.2.4</w:t>
            </w:r>
            <w:r w:rsidRPr="00F8322E">
              <w:rPr>
                <w:rFonts w:asciiTheme="minorHAnsi" w:hAnsiTheme="minorHAnsi" w:cstheme="minorHAnsi"/>
                <w:kern w:val="2"/>
                <w:sz w:val="20"/>
              </w:rPr>
              <w:t>. Tiekėjas pažeidžia Prekių pristatymo terminus ir dėl Prekių pristatymo vėlavimo Prekės tampa nebereikalingos (tokiu atveju, Tiek</w:t>
            </w:r>
            <w:r w:rsidRPr="009E54CE">
              <w:rPr>
                <w:rFonts w:asciiTheme="minorHAnsi" w:hAnsiTheme="minorHAnsi" w:cstheme="minorHAnsi"/>
                <w:kern w:val="2"/>
                <w:sz w:val="20"/>
              </w:rPr>
              <w:t xml:space="preserve">ėjas neturi teisės remtis </w:t>
            </w:r>
            <w:r w:rsidRPr="00F8322E">
              <w:rPr>
                <w:rFonts w:asciiTheme="minorHAnsi" w:hAnsiTheme="minorHAnsi" w:cstheme="minorHAnsi"/>
                <w:kern w:val="2"/>
                <w:sz w:val="20"/>
              </w:rPr>
              <w:t>12.2.2.2 punktu</w:t>
            </w:r>
            <w:r w:rsidRPr="00C04E30">
              <w:rPr>
                <w:rFonts w:asciiTheme="minorHAnsi" w:hAnsiTheme="minorHAnsi" w:cstheme="minorHAnsi"/>
                <w:kern w:val="2"/>
                <w:sz w:val="20"/>
              </w:rPr>
              <w:t>).</w:t>
            </w:r>
          </w:p>
          <w:p w14:paraId="12B46881" w14:textId="2E19CDCB" w:rsidR="00B8717D" w:rsidRPr="00C04E30" w:rsidRDefault="00B8717D" w:rsidP="00B8717D">
            <w:pPr>
              <w:spacing w:line="276" w:lineRule="auto"/>
              <w:jc w:val="both"/>
              <w:rPr>
                <w:rFonts w:asciiTheme="minorHAnsi" w:hAnsiTheme="minorHAnsi" w:cstheme="minorHAnsi"/>
                <w:color w:val="4472C4"/>
                <w:kern w:val="2"/>
                <w:sz w:val="20"/>
              </w:rPr>
            </w:pPr>
          </w:p>
          <w:p w14:paraId="475719AE" w14:textId="63EE6CBA" w:rsidR="00B8717D" w:rsidRPr="0034519A" w:rsidRDefault="00B8717D" w:rsidP="00B8717D">
            <w:pPr>
              <w:spacing w:line="276" w:lineRule="auto"/>
              <w:jc w:val="both"/>
              <w:rPr>
                <w:rFonts w:asciiTheme="minorHAnsi" w:hAnsiTheme="minorHAnsi" w:cstheme="minorHAnsi"/>
                <w:b/>
                <w:bCs/>
                <w:kern w:val="2"/>
                <w:sz w:val="20"/>
              </w:rPr>
            </w:pPr>
            <w:r w:rsidRPr="0034519A">
              <w:rPr>
                <w:rFonts w:asciiTheme="minorHAnsi" w:hAnsiTheme="minorHAnsi" w:cstheme="minorHAnsi"/>
                <w:b/>
                <w:bCs/>
                <w:kern w:val="2"/>
                <w:sz w:val="20"/>
              </w:rPr>
              <w:t>Dėl kainos / įkainių keitimo (išskyrus 5.3 punktą)</w:t>
            </w:r>
          </w:p>
          <w:p w14:paraId="738103D8" w14:textId="11B63335" w:rsidR="00B8717D" w:rsidRDefault="00B8717D" w:rsidP="00B8717D">
            <w:pPr>
              <w:spacing w:line="276" w:lineRule="auto"/>
              <w:jc w:val="both"/>
              <w:rPr>
                <w:rFonts w:asciiTheme="minorHAnsi" w:hAnsiTheme="minorHAnsi" w:cstheme="minorHAnsi"/>
                <w:kern w:val="2"/>
                <w:sz w:val="20"/>
              </w:rPr>
            </w:pPr>
            <w:r w:rsidRPr="0034519A">
              <w:rPr>
                <w:rFonts w:asciiTheme="minorHAnsi" w:hAnsiTheme="minorHAnsi" w:cstheme="minorHAnsi"/>
                <w:kern w:val="2"/>
                <w:sz w:val="20"/>
              </w:rPr>
              <w:t>1</w:t>
            </w:r>
            <w:r>
              <w:rPr>
                <w:rFonts w:asciiTheme="minorHAnsi" w:hAnsiTheme="minorHAnsi" w:cstheme="minorHAnsi"/>
                <w:kern w:val="2"/>
                <w:sz w:val="20"/>
              </w:rPr>
              <w:t>3</w:t>
            </w:r>
            <w:r w:rsidRPr="0034519A">
              <w:rPr>
                <w:rFonts w:asciiTheme="minorHAnsi" w:hAnsiTheme="minorHAnsi" w:cstheme="minorHAnsi"/>
                <w:kern w:val="2"/>
                <w:sz w:val="20"/>
              </w:rPr>
              <w:t>.2.3. jeigu Tiekėjas nevykdo prisiimtų įsipareigojimų už Sutartyje nustatytą Sutarties kainą / įkainius.</w:t>
            </w:r>
          </w:p>
          <w:p w14:paraId="038EAABC" w14:textId="77777777" w:rsidR="00B8717D" w:rsidRPr="0034519A" w:rsidRDefault="00B8717D" w:rsidP="00B8717D">
            <w:pPr>
              <w:spacing w:line="276" w:lineRule="auto"/>
              <w:jc w:val="both"/>
              <w:rPr>
                <w:rFonts w:asciiTheme="minorHAnsi" w:hAnsiTheme="minorHAnsi" w:cstheme="minorHAnsi"/>
                <w:kern w:val="2"/>
                <w:sz w:val="20"/>
              </w:rPr>
            </w:pPr>
          </w:p>
          <w:p w14:paraId="22742901" w14:textId="77777777" w:rsidR="00B8717D" w:rsidRPr="00B8788C" w:rsidRDefault="00B8717D" w:rsidP="00B8717D">
            <w:pPr>
              <w:spacing w:line="276" w:lineRule="auto"/>
              <w:jc w:val="both"/>
              <w:rPr>
                <w:rFonts w:asciiTheme="minorHAnsi" w:hAnsiTheme="minorHAnsi" w:cstheme="minorHAnsi"/>
                <w:b/>
                <w:bCs/>
                <w:kern w:val="2"/>
                <w:sz w:val="20"/>
              </w:rPr>
            </w:pPr>
            <w:r w:rsidRPr="00B8788C">
              <w:rPr>
                <w:rFonts w:asciiTheme="minorHAnsi" w:hAnsiTheme="minorHAnsi" w:cstheme="minorHAnsi"/>
                <w:b/>
                <w:bCs/>
                <w:kern w:val="2"/>
                <w:sz w:val="20"/>
              </w:rPr>
              <w:t>Dėl kokybės vertinimo kriterijų</w:t>
            </w:r>
          </w:p>
          <w:p w14:paraId="38BFE6EE" w14:textId="7AB85679" w:rsidR="00B8717D" w:rsidRPr="00B8788C" w:rsidRDefault="00B8717D" w:rsidP="00B8717D">
            <w:pPr>
              <w:spacing w:line="276" w:lineRule="auto"/>
              <w:jc w:val="both"/>
              <w:rPr>
                <w:rFonts w:asciiTheme="minorHAnsi" w:hAnsiTheme="minorHAnsi" w:cstheme="minorHAnsi"/>
                <w:kern w:val="2"/>
                <w:sz w:val="20"/>
              </w:rPr>
            </w:pPr>
            <w:r w:rsidRPr="00B8788C">
              <w:rPr>
                <w:rFonts w:asciiTheme="minorHAnsi" w:hAnsiTheme="minorHAnsi" w:cstheme="minorHAnsi"/>
                <w:kern w:val="2"/>
                <w:sz w:val="20"/>
              </w:rPr>
              <w:t>1</w:t>
            </w:r>
            <w:r>
              <w:rPr>
                <w:rFonts w:asciiTheme="minorHAnsi" w:hAnsiTheme="minorHAnsi" w:cstheme="minorHAnsi"/>
                <w:kern w:val="2"/>
                <w:sz w:val="20"/>
              </w:rPr>
              <w:t>3</w:t>
            </w:r>
            <w:r w:rsidRPr="00B8788C">
              <w:rPr>
                <w:rFonts w:asciiTheme="minorHAnsi" w:hAnsiTheme="minorHAnsi" w:cstheme="minorHAnsi"/>
                <w:kern w:val="2"/>
                <w:sz w:val="20"/>
              </w:rPr>
              <w:t>.2.4.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3EFAF9B" w14:textId="471CA75B" w:rsidR="00B8717D" w:rsidRDefault="00B8717D" w:rsidP="00B8717D">
            <w:pPr>
              <w:spacing w:line="276" w:lineRule="auto"/>
              <w:jc w:val="both"/>
              <w:rPr>
                <w:rFonts w:asciiTheme="minorHAnsi" w:hAnsiTheme="minorHAnsi" w:cstheme="minorHAnsi"/>
                <w:kern w:val="2"/>
                <w:sz w:val="20"/>
              </w:rPr>
            </w:pPr>
          </w:p>
          <w:p w14:paraId="314D2008" w14:textId="77A37534" w:rsidR="00B8717D" w:rsidRPr="002D6974" w:rsidRDefault="00B8717D" w:rsidP="00B8717D">
            <w:pPr>
              <w:spacing w:line="276" w:lineRule="auto"/>
              <w:jc w:val="both"/>
              <w:rPr>
                <w:rFonts w:asciiTheme="minorHAnsi" w:hAnsiTheme="minorHAnsi" w:cstheme="minorHAnsi"/>
                <w:b/>
                <w:bCs/>
                <w:kern w:val="2"/>
                <w:sz w:val="20"/>
              </w:rPr>
            </w:pPr>
            <w:r w:rsidRPr="002D6974">
              <w:rPr>
                <w:rFonts w:asciiTheme="minorHAnsi" w:hAnsiTheme="minorHAnsi" w:cstheme="minorHAnsi"/>
                <w:b/>
                <w:bCs/>
                <w:kern w:val="2"/>
                <w:sz w:val="20"/>
              </w:rPr>
              <w:t>Dė</w:t>
            </w:r>
            <w:r>
              <w:rPr>
                <w:rFonts w:asciiTheme="minorHAnsi" w:hAnsiTheme="minorHAnsi" w:cstheme="minorHAnsi"/>
                <w:b/>
                <w:bCs/>
                <w:kern w:val="2"/>
                <w:sz w:val="20"/>
              </w:rPr>
              <w:t>l</w:t>
            </w:r>
            <w:r w:rsidRPr="002D6974">
              <w:rPr>
                <w:rFonts w:asciiTheme="minorHAnsi" w:hAnsiTheme="minorHAnsi" w:cstheme="minorHAnsi"/>
                <w:b/>
                <w:bCs/>
                <w:kern w:val="2"/>
                <w:sz w:val="20"/>
              </w:rPr>
              <w:t xml:space="preserve"> Prekių kokybės</w:t>
            </w:r>
          </w:p>
          <w:p w14:paraId="490E5DD5" w14:textId="2FF87E9B" w:rsidR="00B8717D" w:rsidRPr="002D6974"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2D6974">
              <w:rPr>
                <w:rFonts w:asciiTheme="minorHAnsi" w:eastAsia="Arial" w:hAnsiTheme="minorHAnsi" w:cstheme="minorHAnsi"/>
                <w:kern w:val="2"/>
                <w:sz w:val="20"/>
              </w:rPr>
              <w:t>1</w:t>
            </w:r>
            <w:r>
              <w:rPr>
                <w:rFonts w:asciiTheme="minorHAnsi" w:eastAsia="Arial" w:hAnsiTheme="minorHAnsi" w:cstheme="minorHAnsi"/>
                <w:kern w:val="2"/>
                <w:sz w:val="20"/>
              </w:rPr>
              <w:t>3</w:t>
            </w:r>
            <w:r w:rsidRPr="002D6974">
              <w:rPr>
                <w:rFonts w:asciiTheme="minorHAnsi" w:eastAsia="Arial" w:hAnsiTheme="minorHAnsi" w:cstheme="minorHAnsi"/>
                <w:kern w:val="2"/>
                <w:sz w:val="20"/>
              </w:rPr>
              <w:t>.2.5. Tiekėjas daugiau kaip 2 (du) kartus pristato Prekes, kurios neatitinka Sutartyje ir (ar) Įstatymuose nustatytų reikalavimų Prekėms.</w:t>
            </w:r>
          </w:p>
          <w:p w14:paraId="0BDB5047" w14:textId="54D43BAF" w:rsidR="00B8717D" w:rsidRPr="002D6974"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6D0282B6" w14:textId="7B6EFC93" w:rsidR="00B8717D" w:rsidRPr="002D6974"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2D6974">
              <w:rPr>
                <w:rFonts w:asciiTheme="minorHAnsi" w:eastAsia="Arial" w:hAnsiTheme="minorHAnsi" w:cstheme="minorHAnsi"/>
                <w:b/>
                <w:bCs/>
                <w:kern w:val="2"/>
                <w:sz w:val="20"/>
              </w:rPr>
              <w:t>Dėl Tiekėjo, subtiekėjo ar specialistų kvalifikacijos</w:t>
            </w:r>
          </w:p>
          <w:p w14:paraId="47328155" w14:textId="72B9DBD0"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C04E30">
              <w:rPr>
                <w:rFonts w:asciiTheme="minorHAnsi" w:eastAsia="Arial" w:hAnsiTheme="minorHAnsi" w:cstheme="minorHAnsi"/>
                <w:kern w:val="2"/>
                <w:sz w:val="20"/>
              </w:rPr>
              <w:t xml:space="preserve">13.2.6. </w:t>
            </w:r>
            <w:r w:rsidRPr="002D6974">
              <w:rPr>
                <w:rFonts w:asciiTheme="minorHAnsi" w:eastAsia="Arial" w:hAnsiTheme="minorHAnsi" w:cstheme="minorHAnsi"/>
                <w:kern w:val="2"/>
                <w:sz w:val="20"/>
              </w:rPr>
              <w:t xml:space="preserve">Tiekėjo kvalifikacija tapo nebeatitinkančia pirkimo dokumentuose nustatytų Sutarties </w:t>
            </w:r>
            <w:r w:rsidRPr="00680425">
              <w:rPr>
                <w:rFonts w:asciiTheme="minorHAnsi" w:eastAsia="Arial" w:hAnsiTheme="minorHAnsi" w:cstheme="minorHAnsi"/>
                <w:kern w:val="2"/>
                <w:sz w:val="20"/>
              </w:rPr>
              <w:t>tinkamam vykdymui būtinų reikalavimų ir šie neatitikimai nebuvo ištaisyti per 14 (keturiolika) kalendorinių dienų nuo kvalifikacijos tapimo neatitinkančia dienos.</w:t>
            </w:r>
          </w:p>
          <w:p w14:paraId="28064032" w14:textId="12D97FCE" w:rsidR="00B8717D" w:rsidRPr="00C04E30"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3D08B9CF" w14:textId="488A209F"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konkurencijos, intelektinės nuosavybės, konfidencialios informacijos</w:t>
            </w:r>
          </w:p>
          <w:p w14:paraId="77986242" w14:textId="33E9B45A"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Pr>
                <w:rFonts w:asciiTheme="minorHAnsi" w:eastAsia="Arial" w:hAnsiTheme="minorHAnsi" w:cstheme="minorHAnsi"/>
                <w:kern w:val="2"/>
                <w:sz w:val="20"/>
              </w:rPr>
              <w:t>3</w:t>
            </w:r>
            <w:r w:rsidRPr="00680425">
              <w:rPr>
                <w:rFonts w:asciiTheme="minorHAnsi" w:eastAsia="Arial" w:hAnsiTheme="minorHAnsi" w:cstheme="minorHAnsi"/>
                <w:kern w:val="2"/>
                <w:sz w:val="20"/>
              </w:rPr>
              <w:t>.2.7. Tiekėjas pažeidžia šios Sutarties nuostatas, reglamentuojančias konkurenciją, intelektinės nuosavybės ar konfidencialios informacijos valdymą.</w:t>
            </w:r>
          </w:p>
          <w:p w14:paraId="4A1246A6" w14:textId="43309867"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3A53762B" w14:textId="51B5BCA0"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680425">
              <w:rPr>
                <w:rFonts w:asciiTheme="minorHAnsi" w:eastAsia="Arial" w:hAnsiTheme="minorHAnsi" w:cstheme="minorHAnsi"/>
                <w:b/>
                <w:bCs/>
                <w:kern w:val="2"/>
                <w:sz w:val="20"/>
              </w:rPr>
              <w:t>Dėl teisių perleidimo</w:t>
            </w:r>
          </w:p>
          <w:p w14:paraId="6502E4B9" w14:textId="7606BDDC"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680425">
              <w:rPr>
                <w:rFonts w:asciiTheme="minorHAnsi" w:eastAsia="Arial" w:hAnsiTheme="minorHAnsi" w:cstheme="minorHAnsi"/>
                <w:kern w:val="2"/>
                <w:sz w:val="20"/>
              </w:rPr>
              <w:t>1</w:t>
            </w:r>
            <w:r>
              <w:rPr>
                <w:rFonts w:asciiTheme="minorHAnsi" w:eastAsia="Arial" w:hAnsiTheme="minorHAnsi" w:cstheme="minorHAnsi"/>
                <w:kern w:val="2"/>
                <w:sz w:val="20"/>
              </w:rPr>
              <w:t>3</w:t>
            </w:r>
            <w:r w:rsidRPr="00680425">
              <w:rPr>
                <w:rFonts w:asciiTheme="minorHAnsi" w:eastAsia="Arial" w:hAnsiTheme="minorHAnsi" w:cstheme="minorHAnsi"/>
                <w:kern w:val="2"/>
                <w:sz w:val="20"/>
              </w:rPr>
              <w:t>.2.8. Tiekėjas perleido savo teises ir (ar) įsipareigojimus pagal Sutartį tretiesiems asmenims be raštiško Pirkėjo sutikimo</w:t>
            </w:r>
            <w:r>
              <w:rPr>
                <w:rFonts w:asciiTheme="minorHAnsi" w:eastAsia="Arial" w:hAnsiTheme="minorHAnsi" w:cstheme="minorHAnsi"/>
                <w:kern w:val="2"/>
                <w:sz w:val="20"/>
              </w:rPr>
              <w:t>.</w:t>
            </w:r>
          </w:p>
          <w:p w14:paraId="10199C4A" w14:textId="7777777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29CB45E9" w14:textId="77777777" w:rsidR="00B8717D" w:rsidRPr="008725E0"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Dėl garantinių trūkumų</w:t>
            </w:r>
          </w:p>
          <w:p w14:paraId="5D84587C" w14:textId="7BAE95F5"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13.2.9. Tiekėjas nešalina garantinių trūkumų arba juos šalina ilgiau nei 45 (keturiasdešimt penkias) dienas.</w:t>
            </w:r>
          </w:p>
          <w:p w14:paraId="73CB9576" w14:textId="7777777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72A2379B" w14:textId="0680B96E" w:rsidR="00B8717D" w:rsidRPr="008725E0"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8725E0">
              <w:rPr>
                <w:rFonts w:asciiTheme="minorHAnsi" w:eastAsia="Arial" w:hAnsiTheme="minorHAnsi" w:cstheme="minorHAnsi"/>
                <w:b/>
                <w:bCs/>
                <w:kern w:val="2"/>
                <w:sz w:val="20"/>
              </w:rPr>
              <w:t>Dėl atitikties nacionalinio saugumo interesams / kilmės reikalavimams</w:t>
            </w:r>
          </w:p>
          <w:p w14:paraId="039341C1" w14:textId="73BBCDB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Pr>
                <w:rFonts w:asciiTheme="minorHAnsi" w:eastAsia="Arial" w:hAnsiTheme="minorHAnsi" w:cstheme="minorHAnsi"/>
                <w:kern w:val="2"/>
                <w:sz w:val="20"/>
              </w:rPr>
              <w:t xml:space="preserve">13.2.10. </w:t>
            </w:r>
            <w:r w:rsidRPr="00001A14">
              <w:rPr>
                <w:rFonts w:asciiTheme="minorHAnsi" w:eastAsia="Arial" w:hAnsiTheme="minorHAnsi" w:cstheme="minorHAnsi"/>
                <w:kern w:val="2"/>
                <w:sz w:val="20"/>
              </w:rPr>
              <w:t xml:space="preserve">Paaiškėja, kad Sutartis su Tiekėju neatitinka nacionalinio saugumo interesų, ar prekės (įskaitant jų sudedamąsias dalis)/ paslaugos neatitinka kilmės reikalavimų, ir tokio neatitikimo negalima ištaisyti nepažeidžiant Sutarties ir jai taikomų teisės aktų reikalavimų, </w:t>
            </w:r>
            <w:r w:rsidRPr="00001A14">
              <w:rPr>
                <w:rFonts w:asciiTheme="minorHAnsi" w:eastAsia="Arial" w:hAnsiTheme="minorHAnsi" w:cstheme="minorHAnsi"/>
                <w:kern w:val="2"/>
                <w:sz w:val="20"/>
              </w:rPr>
              <w:lastRenderedPageBreak/>
              <w:t>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Pr>
                <w:rFonts w:asciiTheme="minorHAnsi" w:eastAsia="Arial" w:hAnsiTheme="minorHAnsi" w:cstheme="minorHAnsi"/>
                <w:kern w:val="2"/>
                <w:sz w:val="20"/>
              </w:rPr>
              <w:t>.</w:t>
            </w:r>
          </w:p>
          <w:p w14:paraId="3A248997" w14:textId="77777777" w:rsidR="00B8717D"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p>
          <w:p w14:paraId="776E5FD0" w14:textId="77777777" w:rsidR="00B8717D" w:rsidRPr="00F8322E"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b/>
                <w:bCs/>
                <w:kern w:val="2"/>
                <w:sz w:val="20"/>
              </w:rPr>
            </w:pPr>
            <w:r w:rsidRPr="00F8322E">
              <w:rPr>
                <w:rFonts w:asciiTheme="minorHAnsi" w:eastAsia="Arial" w:hAnsiTheme="minorHAnsi" w:cstheme="minorHAnsi"/>
                <w:b/>
                <w:bCs/>
                <w:kern w:val="2"/>
                <w:sz w:val="20"/>
              </w:rPr>
              <w:t>Dėl esminės sąlygos pažeidimo</w:t>
            </w:r>
          </w:p>
          <w:p w14:paraId="57FABC48" w14:textId="6F4A5FFA" w:rsidR="00B8717D" w:rsidRPr="00680425" w:rsidRDefault="00B8717D" w:rsidP="00B8717D">
            <w:pPr>
              <w:tabs>
                <w:tab w:val="left" w:pos="567"/>
                <w:tab w:val="left" w:pos="851"/>
                <w:tab w:val="left" w:pos="992"/>
                <w:tab w:val="left" w:pos="1134"/>
              </w:tabs>
              <w:spacing w:line="276" w:lineRule="auto"/>
              <w:jc w:val="both"/>
              <w:rPr>
                <w:rFonts w:asciiTheme="minorHAnsi" w:eastAsia="Arial" w:hAnsiTheme="minorHAnsi" w:cstheme="minorHAnsi"/>
                <w:kern w:val="2"/>
                <w:sz w:val="20"/>
              </w:rPr>
            </w:pPr>
            <w:r w:rsidRPr="000B6978">
              <w:rPr>
                <w:rFonts w:asciiTheme="minorHAnsi" w:eastAsia="Arial" w:hAnsiTheme="minorHAnsi" w:cstheme="minorHAnsi"/>
                <w:kern w:val="2"/>
                <w:sz w:val="20"/>
              </w:rPr>
              <w:t>13.2.1</w:t>
            </w:r>
            <w:r>
              <w:rPr>
                <w:rFonts w:asciiTheme="minorHAnsi" w:eastAsia="Arial" w:hAnsiTheme="minorHAnsi" w:cstheme="minorHAnsi"/>
                <w:kern w:val="2"/>
                <w:sz w:val="20"/>
              </w:rPr>
              <w:t>1</w:t>
            </w:r>
            <w:r w:rsidRPr="000B6978">
              <w:rPr>
                <w:rFonts w:asciiTheme="minorHAnsi" w:eastAsia="Arial" w:hAnsiTheme="minorHAnsi" w:cstheme="minorHAnsi"/>
                <w:kern w:val="2"/>
                <w:sz w:val="20"/>
              </w:rPr>
              <w:t xml:space="preserve">. </w:t>
            </w:r>
            <w:r w:rsidRPr="00E830A5">
              <w:rPr>
                <w:rFonts w:asciiTheme="minorHAnsi" w:eastAsia="Arial" w:hAnsiTheme="minorHAnsi" w:cstheme="minorHAnsi"/>
                <w:kern w:val="2"/>
                <w:sz w:val="20"/>
              </w:rPr>
              <w:t>Tiekėjas 2 (du) kartus pažeidžia esminę Sutarties sąlygą (taikoma, jei esminė Sutarties sąlyga yra įrašyta Specialiųjų sąlygų 10 punkte)</w:t>
            </w:r>
            <w:r>
              <w:rPr>
                <w:rFonts w:asciiTheme="minorHAnsi" w:eastAsia="Arial" w:hAnsiTheme="minorHAnsi" w:cstheme="minorHAnsi"/>
                <w:kern w:val="2"/>
                <w:sz w:val="20"/>
              </w:rPr>
              <w:t>.</w:t>
            </w:r>
          </w:p>
        </w:tc>
      </w:tr>
      <w:tr w:rsidR="00B8717D" w:rsidRPr="0030775B" w14:paraId="1E304429" w14:textId="77777777" w:rsidTr="00C04E30">
        <w:trPr>
          <w:trHeight w:val="300"/>
        </w:trPr>
        <w:tc>
          <w:tcPr>
            <w:tcW w:w="10201"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95998A" w14:textId="06CFCD1C" w:rsidR="00B8717D" w:rsidRPr="0030775B" w:rsidRDefault="00B8717D" w:rsidP="00B8717D">
            <w:pPr>
              <w:spacing w:line="276" w:lineRule="auto"/>
              <w:jc w:val="center"/>
              <w:rPr>
                <w:rFonts w:asciiTheme="minorHAnsi" w:hAnsiTheme="minorHAnsi" w:cstheme="minorHAnsi"/>
                <w:kern w:val="2"/>
                <w:sz w:val="20"/>
              </w:rPr>
            </w:pPr>
            <w:r w:rsidRPr="0030775B">
              <w:rPr>
                <w:rFonts w:asciiTheme="minorHAnsi" w:hAnsiTheme="minorHAnsi" w:cstheme="minorHAnsi"/>
                <w:b/>
                <w:bCs/>
                <w:kern w:val="2"/>
                <w:sz w:val="20"/>
              </w:rPr>
              <w:lastRenderedPageBreak/>
              <w:t>1</w:t>
            </w:r>
            <w:r w:rsidR="00B2762C">
              <w:rPr>
                <w:rFonts w:asciiTheme="minorHAnsi" w:hAnsiTheme="minorHAnsi" w:cstheme="minorHAnsi"/>
                <w:b/>
                <w:bCs/>
                <w:kern w:val="2"/>
                <w:sz w:val="20"/>
              </w:rPr>
              <w:t>3</w:t>
            </w:r>
            <w:r w:rsidRPr="0030775B">
              <w:rPr>
                <w:rFonts w:asciiTheme="minorHAnsi" w:hAnsiTheme="minorHAnsi" w:cstheme="minorHAnsi"/>
                <w:b/>
                <w:bCs/>
                <w:kern w:val="2"/>
                <w:sz w:val="20"/>
              </w:rPr>
              <w:t xml:space="preserve">. APLINKOSAUGINIAI IR SOCIALINIAI KRITERIJAI </w:t>
            </w:r>
            <w:r w:rsidRPr="0030775B">
              <w:rPr>
                <w:rFonts w:asciiTheme="minorHAnsi" w:hAnsiTheme="minorHAnsi" w:cstheme="minorHAnsi"/>
                <w:kern w:val="2"/>
                <w:sz w:val="20"/>
              </w:rPr>
              <w:t>(taikoma, jeigu aplinkosauginiai ir (arba) socialiniai kriterijai nustatomi kaip Sutarties vykdymo sąlygos)</w:t>
            </w:r>
          </w:p>
        </w:tc>
      </w:tr>
      <w:tr w:rsidR="00B8717D" w:rsidRPr="0030775B" w14:paraId="2A70024B" w14:textId="77777777" w:rsidTr="00C04E30">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sidR="00B2762C">
              <w:rPr>
                <w:rFonts w:asciiTheme="minorHAnsi" w:hAnsiTheme="minorHAnsi" w:cstheme="minorHAnsi"/>
                <w:b/>
                <w:bCs/>
                <w:kern w:val="2"/>
                <w:sz w:val="20"/>
              </w:rPr>
              <w:t>3</w:t>
            </w:r>
            <w:r w:rsidRPr="0030775B">
              <w:rPr>
                <w:rFonts w:asciiTheme="minorHAnsi" w:hAnsiTheme="minorHAnsi" w:cstheme="minorHAnsi"/>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346E2AAA" w:rsidR="00826044" w:rsidRDefault="00C04E30" w:rsidP="00826044">
            <w:pPr>
              <w:rPr>
                <w:rFonts w:ascii="Calibri" w:hAnsi="Calibri" w:cs="Calibri"/>
                <w:kern w:val="2"/>
                <w:sz w:val="20"/>
              </w:rPr>
            </w:pPr>
            <w:sdt>
              <w:sdtPr>
                <w:rPr>
                  <w:rFonts w:ascii="Calibri" w:hAnsi="Calibri" w:cs="Calibri"/>
                  <w:kern w:val="2"/>
                  <w:sz w:val="20"/>
                </w:rPr>
                <w:id w:val="535160700"/>
                <w:placeholder>
                  <w:docPart w:val="C6A67E2878C54F7DA7CB39375C3DCB6A"/>
                </w:placeholder>
                <w:dropDownList>
                  <w:listItem w:value="Pasirinkite elementą."/>
                  <w:listItem w:displayText="Punktas taikomas:" w:value="Punktas taikomas:"/>
                  <w:listItem w:displayText="Punktas netaikomas." w:value="Punktas netaikomas."/>
                </w:dropDownList>
              </w:sdtPr>
              <w:sdtEndPr/>
              <w:sdtContent>
                <w:r w:rsidR="002A3218">
                  <w:rPr>
                    <w:rFonts w:ascii="Calibri" w:hAnsi="Calibri" w:cs="Calibri"/>
                    <w:kern w:val="2"/>
                    <w:sz w:val="20"/>
                  </w:rPr>
                  <w:t>Punktas netaikomas.</w:t>
                </w:r>
              </w:sdtContent>
            </w:sdt>
          </w:p>
          <w:p w14:paraId="3E9B920D" w14:textId="77777777" w:rsidR="00826044" w:rsidRDefault="00826044" w:rsidP="00826044">
            <w:pPr>
              <w:spacing w:line="276" w:lineRule="auto"/>
              <w:jc w:val="both"/>
              <w:rPr>
                <w:rFonts w:ascii="Calibri" w:hAnsi="Calibri" w:cs="Calibri"/>
                <w:i/>
                <w:iCs/>
                <w:color w:val="0070C0"/>
                <w:kern w:val="2"/>
                <w:sz w:val="20"/>
              </w:rPr>
            </w:pPr>
          </w:p>
          <w:p w14:paraId="53A635EF" w14:textId="04430291" w:rsidR="00B8717D" w:rsidRPr="00F80407" w:rsidRDefault="00B8717D" w:rsidP="00B8717D">
            <w:pPr>
              <w:spacing w:line="276" w:lineRule="auto"/>
              <w:jc w:val="both"/>
              <w:rPr>
                <w:rFonts w:asciiTheme="minorHAnsi" w:hAnsiTheme="minorHAnsi" w:cstheme="minorHAnsi"/>
                <w:kern w:val="2"/>
                <w:sz w:val="20"/>
              </w:rPr>
            </w:pPr>
          </w:p>
        </w:tc>
      </w:tr>
      <w:tr w:rsidR="00B8717D" w:rsidRPr="0030775B"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B8717D" w:rsidRPr="0030775B" w:rsidRDefault="00B8717D"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sidR="004524AF">
              <w:rPr>
                <w:rFonts w:asciiTheme="minorHAnsi" w:hAnsiTheme="minorHAnsi" w:cstheme="minorHAnsi"/>
                <w:b/>
                <w:bCs/>
                <w:kern w:val="2"/>
                <w:sz w:val="20"/>
              </w:rPr>
              <w:t>3</w:t>
            </w:r>
            <w:r w:rsidRPr="0030775B">
              <w:rPr>
                <w:rFonts w:asciiTheme="minorHAnsi" w:hAnsiTheme="minorHAnsi" w:cstheme="minorHAnsi"/>
                <w:b/>
                <w:bCs/>
                <w:kern w:val="2"/>
                <w:sz w:val="20"/>
              </w:rPr>
              <w:t>.</w:t>
            </w:r>
            <w:r w:rsidR="004524AF">
              <w:rPr>
                <w:rFonts w:asciiTheme="minorHAnsi" w:hAnsiTheme="minorHAnsi" w:cstheme="minorHAnsi"/>
                <w:b/>
                <w:bCs/>
                <w:kern w:val="2"/>
                <w:sz w:val="20"/>
              </w:rPr>
              <w:t>2</w:t>
            </w:r>
            <w:r w:rsidRPr="0030775B">
              <w:rPr>
                <w:rFonts w:asciiTheme="minorHAnsi" w:hAnsiTheme="minorHAnsi" w:cstheme="minorHAnsi"/>
                <w:b/>
                <w:bCs/>
                <w:kern w:val="2"/>
                <w:sz w:val="20"/>
              </w:rPr>
              <w:t>.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36AA54A0" w:rsidR="00A66891" w:rsidRDefault="00C04E30" w:rsidP="00A66891">
            <w:pPr>
              <w:rPr>
                <w:rFonts w:ascii="Calibri" w:hAnsi="Calibri" w:cs="Calibri"/>
                <w:kern w:val="2"/>
                <w:sz w:val="20"/>
              </w:rPr>
            </w:pPr>
            <w:sdt>
              <w:sdtPr>
                <w:rPr>
                  <w:rFonts w:ascii="Calibri" w:hAnsi="Calibri" w:cs="Calibri"/>
                  <w:kern w:val="2"/>
                  <w:sz w:val="20"/>
                </w:rPr>
                <w:id w:val="1960756322"/>
                <w:placeholder>
                  <w:docPart w:val="66809D99F7B34164996016271DFA51DA"/>
                </w:placeholder>
                <w:dropDownList>
                  <w:listItem w:value="Pasirinkite elementą."/>
                  <w:listItem w:displayText="Punktas taikomas:" w:value="Punktas taikomas:"/>
                  <w:listItem w:displayText="Punktas netaikomas." w:value="Punktas netaikomas."/>
                </w:dropDownList>
              </w:sdtPr>
              <w:sdtEndPr/>
              <w:sdtContent>
                <w:r w:rsidR="002A3218">
                  <w:rPr>
                    <w:rFonts w:ascii="Calibri" w:hAnsi="Calibri" w:cs="Calibri"/>
                    <w:kern w:val="2"/>
                    <w:sz w:val="20"/>
                  </w:rPr>
                  <w:t>Punktas netaikomas.</w:t>
                </w:r>
              </w:sdtContent>
            </w:sdt>
          </w:p>
          <w:p w14:paraId="09C2C716" w14:textId="1CB2D86F" w:rsidR="00B8717D" w:rsidRPr="0030775B" w:rsidRDefault="00B8717D" w:rsidP="00B8717D">
            <w:pPr>
              <w:spacing w:line="276" w:lineRule="auto"/>
              <w:jc w:val="both"/>
              <w:rPr>
                <w:rFonts w:asciiTheme="minorHAnsi" w:hAnsiTheme="minorHAnsi" w:cstheme="minorBidi"/>
                <w:color w:val="000000" w:themeColor="text1"/>
                <w:kern w:val="2"/>
                <w:sz w:val="20"/>
              </w:rPr>
            </w:pPr>
          </w:p>
        </w:tc>
      </w:tr>
      <w:tr w:rsidR="00B8717D" w:rsidRPr="0030775B"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B8717D" w:rsidRPr="0030775B" w:rsidRDefault="004E026F"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BENDRŲJŲ SĄLYGŲ PAKEITIMAI IR PAPILDYMAI</w:t>
            </w:r>
          </w:p>
        </w:tc>
      </w:tr>
      <w:tr w:rsidR="00B8717D" w:rsidRPr="0030775B"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B8717D" w:rsidRPr="0030775B" w:rsidRDefault="004E026F"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Šalys susitaria pakeisti nurodytus Sutarties Bendrųjų sąlygų punktus, išdėstant juos nauja redakcija:</w:t>
            </w:r>
          </w:p>
          <w:p w14:paraId="1238882C" w14:textId="77777777" w:rsidR="00B04CF9" w:rsidRDefault="00B04CF9" w:rsidP="00B8717D">
            <w:pPr>
              <w:spacing w:line="276" w:lineRule="auto"/>
              <w:jc w:val="both"/>
              <w:rPr>
                <w:rFonts w:asciiTheme="minorHAnsi" w:hAnsiTheme="minorHAnsi" w:cstheme="minorHAnsi"/>
                <w:sz w:val="20"/>
              </w:rPr>
            </w:pPr>
          </w:p>
          <w:p w14:paraId="6ADF6347" w14:textId="42C81E20" w:rsidR="00B8717D" w:rsidRPr="0030775B" w:rsidRDefault="00B8717D" w:rsidP="00B8717D">
            <w:pPr>
              <w:spacing w:line="276" w:lineRule="auto"/>
              <w:jc w:val="both"/>
              <w:rPr>
                <w:rFonts w:asciiTheme="minorHAnsi" w:hAnsiTheme="minorHAnsi" w:cstheme="minorHAnsi"/>
                <w:color w:val="4472C4"/>
                <w:kern w:val="2"/>
                <w:sz w:val="20"/>
              </w:rPr>
            </w:pPr>
            <w:r w:rsidRPr="0030775B">
              <w:rPr>
                <w:rFonts w:asciiTheme="minorHAnsi" w:hAnsiTheme="minorHAnsi" w:cstheme="minorHAnsi"/>
                <w:sz w:val="20"/>
              </w:rPr>
              <w:t xml:space="preserve">„1.1.1.16. </w:t>
            </w:r>
            <w:r w:rsidRPr="0030775B">
              <w:rPr>
                <w:rFonts w:asciiTheme="minorHAnsi" w:hAnsiTheme="minorHAnsi" w:cstheme="minorHAnsi"/>
                <w:b/>
                <w:bCs/>
                <w:sz w:val="20"/>
              </w:rPr>
              <w:t>VPĮ / PĮ</w:t>
            </w:r>
            <w:r w:rsidRPr="0030775B">
              <w:rPr>
                <w:rFonts w:asciiTheme="minorHAnsi" w:hAnsiTheme="minorHAnsi" w:cstheme="minorHAnsi"/>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05757770" w14:textId="56296776" w:rsidR="00736FE3" w:rsidRDefault="00736FE3" w:rsidP="00B8717D">
            <w:pPr>
              <w:spacing w:line="276" w:lineRule="auto"/>
              <w:jc w:val="both"/>
              <w:rPr>
                <w:rFonts w:asciiTheme="minorHAnsi" w:eastAsiaTheme="minorHAnsi" w:hAnsiTheme="minorHAnsi" w:cstheme="minorHAnsi"/>
                <w:kern w:val="2"/>
                <w:sz w:val="20"/>
                <w14:ligatures w14:val="standardContextual"/>
              </w:rPr>
            </w:pPr>
            <w:r w:rsidRPr="00736FE3">
              <w:rPr>
                <w:rFonts w:asciiTheme="minorHAnsi" w:eastAsiaTheme="minorHAnsi" w:hAnsiTheme="minorHAnsi" w:cstheme="minorHAnsi"/>
                <w:kern w:val="2"/>
                <w:sz w:val="20"/>
                <w14:ligatures w14:val="standardContextual"/>
              </w:rPr>
              <w:t>„7.4.1.2.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w:t>
            </w:r>
            <w:r w:rsidR="009E32D5">
              <w:rPr>
                <w:rFonts w:asciiTheme="minorHAnsi" w:eastAsiaTheme="minorHAnsi" w:hAnsiTheme="minorHAnsi" w:cstheme="minorHAnsi"/>
                <w:kern w:val="2"/>
                <w:sz w:val="20"/>
                <w14:ligatures w14:val="standardContextual"/>
              </w:rPr>
              <w:t>“;</w:t>
            </w:r>
            <w:r w:rsidRPr="00736FE3">
              <w:rPr>
                <w:rFonts w:asciiTheme="minorHAnsi" w:eastAsiaTheme="minorHAnsi" w:hAnsiTheme="minorHAnsi" w:cstheme="minorHAnsi"/>
                <w:kern w:val="2"/>
                <w:sz w:val="20"/>
                <w14:ligatures w14:val="standardContextual"/>
              </w:rPr>
              <w:t xml:space="preserve"> </w:t>
            </w:r>
          </w:p>
          <w:p w14:paraId="56E54B43"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3873C088" w14:textId="0357B5C7" w:rsidR="00B8717D" w:rsidRDefault="00B8717D"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„10.6. </w:t>
            </w:r>
            <w:r w:rsidRPr="000E7872">
              <w:rPr>
                <w:rFonts w:asciiTheme="minorHAnsi" w:eastAsiaTheme="minorHAnsi" w:hAnsiTheme="minorHAnsi" w:cstheme="minorHAnsi"/>
                <w:kern w:val="2"/>
                <w:sz w:val="20"/>
                <w14:ligatures w14:val="standardContextual"/>
              </w:rPr>
              <w:t>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Pr>
                <w:rFonts w:asciiTheme="minorHAnsi" w:eastAsiaTheme="minorHAnsi" w:hAnsiTheme="minorHAnsi" w:cstheme="minorHAnsi"/>
                <w:kern w:val="2"/>
                <w:sz w:val="20"/>
                <w14:ligatures w14:val="standardContextual"/>
              </w:rPr>
              <w:t>.“;</w:t>
            </w:r>
          </w:p>
          <w:p w14:paraId="2AD74DC4"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11ACFD57" w14:textId="33D26E1E" w:rsidR="00B8717D" w:rsidRDefault="00B8717D"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 xml:space="preserve">„10.16.3. </w:t>
            </w:r>
            <w:r w:rsidRPr="0050066D">
              <w:rPr>
                <w:rFonts w:asciiTheme="minorHAnsi" w:eastAsiaTheme="minorHAnsi" w:hAnsiTheme="minorHAnsi" w:cstheme="minorHAnsi"/>
                <w:kern w:val="2"/>
                <w:sz w:val="20"/>
                <w14:ligatures w14:val="standardContextual"/>
              </w:rPr>
              <w:t xml:space="preserve">jei dėl bet kokių Tiekėjo veiksmų (veikimo ar neveikimo) Pirkėjas patyrė nuostolius (tiesioginius nuostolius, delspinigius ir (arba) baudas (jei </w:t>
            </w:r>
            <w:r>
              <w:rPr>
                <w:rFonts w:asciiTheme="minorHAnsi" w:eastAsiaTheme="minorHAnsi" w:hAnsiTheme="minorHAnsi" w:cstheme="minorHAnsi"/>
                <w:kern w:val="2"/>
                <w:sz w:val="20"/>
                <w14:ligatures w14:val="standardContextual"/>
              </w:rPr>
              <w:t>netesybos numatytos Sutartyje</w:t>
            </w:r>
            <w:r w:rsidRPr="0050066D">
              <w:rPr>
                <w:rFonts w:asciiTheme="minorHAnsi" w:eastAsiaTheme="minorHAnsi" w:hAnsiTheme="minorHAnsi" w:cstheme="minorHAnsi"/>
                <w:kern w:val="2"/>
                <w:sz w:val="20"/>
                <w14:ligatures w14:val="standardContextual"/>
              </w:rPr>
              <w:t>)</w:t>
            </w:r>
            <w:r>
              <w:rPr>
                <w:rFonts w:asciiTheme="minorHAnsi" w:eastAsiaTheme="minorHAnsi" w:hAnsiTheme="minorHAnsi" w:cstheme="minorHAnsi"/>
                <w:kern w:val="2"/>
                <w:sz w:val="20"/>
                <w14:ligatures w14:val="standardContextual"/>
              </w:rPr>
              <w:t>.“;</w:t>
            </w:r>
          </w:p>
          <w:p w14:paraId="2E7E6459"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02C1CEB5" w14:textId="434E50CB" w:rsidR="00443ED6" w:rsidRDefault="00443ED6"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443ED6">
              <w:rPr>
                <w:rFonts w:asciiTheme="minorHAnsi" w:eastAsiaTheme="minorHAnsi" w:hAnsiTheme="minorHAnsi" w:cstheme="minorHAnsi"/>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w:t>
            </w:r>
            <w:r>
              <w:rPr>
                <w:rFonts w:asciiTheme="minorHAnsi" w:eastAsiaTheme="minorHAnsi" w:hAnsiTheme="minorHAnsi" w:cstheme="minorHAnsi"/>
                <w:kern w:val="2"/>
                <w:sz w:val="20"/>
                <w14:ligatures w14:val="standardContextual"/>
              </w:rPr>
              <w:t xml:space="preserve"> / PĮ 7 priede</w:t>
            </w:r>
            <w:r w:rsidRPr="00443ED6">
              <w:rPr>
                <w:rFonts w:asciiTheme="minorHAnsi" w:eastAsiaTheme="minorHAnsi" w:hAnsiTheme="minorHAnsi" w:cstheme="minorHAnsi"/>
                <w:kern w:val="2"/>
                <w:sz w:val="20"/>
                <w14:ligatures w14:val="standardContextual"/>
              </w:rPr>
              <w:t xml:space="preserve"> nurodytose tarptautinėse konvencijose</w:t>
            </w:r>
            <w:r>
              <w:rPr>
                <w:rFonts w:asciiTheme="minorHAnsi" w:eastAsiaTheme="minorHAnsi" w:hAnsiTheme="minorHAnsi" w:cstheme="minorHAnsi"/>
                <w:kern w:val="2"/>
                <w:sz w:val="20"/>
                <w14:ligatures w14:val="standardContextual"/>
              </w:rPr>
              <w:t>.“</w:t>
            </w:r>
            <w:r w:rsidR="00CD7E4F">
              <w:rPr>
                <w:rFonts w:asciiTheme="minorHAnsi" w:eastAsiaTheme="minorHAnsi" w:hAnsiTheme="minorHAnsi" w:cstheme="minorHAnsi"/>
                <w:kern w:val="2"/>
                <w:sz w:val="20"/>
                <w14:ligatures w14:val="standardContextual"/>
              </w:rPr>
              <w:t>;</w:t>
            </w:r>
          </w:p>
          <w:p w14:paraId="17E0E10E"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5279BBEB" w14:textId="0C0ADD85" w:rsidR="00216150" w:rsidRDefault="00216150" w:rsidP="00B8717D">
            <w:pPr>
              <w:spacing w:line="276" w:lineRule="auto"/>
              <w:jc w:val="both"/>
              <w:rPr>
                <w:rFonts w:asciiTheme="minorHAnsi" w:eastAsiaTheme="minorHAnsi" w:hAnsiTheme="minorHAnsi" w:cstheme="minorHAnsi"/>
                <w:kern w:val="2"/>
                <w:sz w:val="20"/>
                <w14:ligatures w14:val="standardContextual"/>
              </w:rPr>
            </w:pPr>
            <w:r>
              <w:rPr>
                <w:rFonts w:asciiTheme="minorHAnsi" w:eastAsiaTheme="minorHAnsi" w:hAnsiTheme="minorHAnsi" w:cstheme="minorHAnsi"/>
                <w:kern w:val="2"/>
                <w:sz w:val="20"/>
                <w14:ligatures w14:val="standardContextual"/>
              </w:rPr>
              <w:t>„</w:t>
            </w:r>
            <w:r w:rsidRPr="00216150">
              <w:rPr>
                <w:rFonts w:asciiTheme="minorHAnsi" w:eastAsiaTheme="minorHAnsi" w:hAnsiTheme="minorHAnsi" w:cstheme="minorHAnsi"/>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w:t>
            </w:r>
            <w:r w:rsidR="00410A2A">
              <w:rPr>
                <w:rFonts w:asciiTheme="minorHAnsi" w:eastAsiaTheme="minorHAnsi" w:hAnsiTheme="minorHAnsi" w:cstheme="minorHAnsi"/>
                <w:kern w:val="2"/>
                <w:sz w:val="20"/>
                <w14:ligatures w14:val="standardContextual"/>
              </w:rPr>
              <w:t xml:space="preserve"> / PĮ </w:t>
            </w:r>
            <w:r w:rsidR="00977ABC">
              <w:rPr>
                <w:rFonts w:asciiTheme="minorHAnsi" w:eastAsiaTheme="minorHAnsi" w:hAnsiTheme="minorHAnsi" w:cstheme="minorHAnsi"/>
                <w:kern w:val="2"/>
                <w:sz w:val="20"/>
                <w14:ligatures w14:val="standardContextual"/>
              </w:rPr>
              <w:t>99</w:t>
            </w:r>
            <w:r w:rsidRPr="00216150">
              <w:rPr>
                <w:rFonts w:asciiTheme="minorHAnsi" w:eastAsiaTheme="minorHAnsi" w:hAnsiTheme="minorHAnsi" w:cstheme="minorHAnsi"/>
                <w:kern w:val="2"/>
                <w:sz w:val="20"/>
                <w14:ligatures w14:val="standardContextual"/>
              </w:rPr>
              <w:t xml:space="preserve"> straipsnyje nustatyta tvarka. Atvejai, kuomet laikoma, kad esminė Sutarties sąlyga vykdoma su dideliais arba nuolatiniai trūkumais nurodyti </w:t>
            </w:r>
            <w:r w:rsidRPr="00216150">
              <w:rPr>
                <w:rFonts w:asciiTheme="minorHAnsi" w:eastAsiaTheme="minorHAnsi" w:hAnsiTheme="minorHAnsi" w:cstheme="minorHAnsi"/>
                <w:kern w:val="2"/>
                <w:sz w:val="20"/>
                <w14:ligatures w14:val="standardContextual"/>
              </w:rPr>
              <w:lastRenderedPageBreak/>
              <w:t>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410A2A">
              <w:rPr>
                <w:rFonts w:asciiTheme="minorHAnsi" w:eastAsiaTheme="minorHAnsi" w:hAnsiTheme="minorHAnsi" w:cstheme="minorHAnsi"/>
                <w:kern w:val="2"/>
                <w:sz w:val="20"/>
                <w14:ligatures w14:val="standardContextual"/>
              </w:rPr>
              <w:t>.“;</w:t>
            </w:r>
          </w:p>
          <w:p w14:paraId="693383C8" w14:textId="77777777" w:rsidR="00B04CF9" w:rsidRDefault="00B04CF9" w:rsidP="00B8717D">
            <w:pPr>
              <w:spacing w:line="276" w:lineRule="auto"/>
              <w:jc w:val="both"/>
              <w:rPr>
                <w:rFonts w:asciiTheme="minorHAnsi" w:eastAsiaTheme="minorHAnsi" w:hAnsiTheme="minorHAnsi" w:cstheme="minorHAnsi"/>
                <w:kern w:val="2"/>
                <w:sz w:val="20"/>
                <w14:ligatures w14:val="standardContextual"/>
              </w:rPr>
            </w:pPr>
          </w:p>
          <w:p w14:paraId="16F088A4" w14:textId="299F8EBC" w:rsidR="00B8717D" w:rsidRPr="0030775B" w:rsidRDefault="00B8717D" w:rsidP="00B8717D">
            <w:pPr>
              <w:spacing w:line="276" w:lineRule="auto"/>
              <w:jc w:val="both"/>
              <w:rPr>
                <w:rFonts w:asciiTheme="minorHAnsi" w:eastAsiaTheme="minorHAnsi" w:hAnsiTheme="minorHAnsi" w:cstheme="minorHAnsi"/>
                <w:kern w:val="2"/>
                <w:sz w:val="20"/>
                <w14:ligatures w14:val="standardContextual"/>
              </w:rPr>
            </w:pPr>
            <w:r w:rsidRPr="0030775B">
              <w:rPr>
                <w:rFonts w:asciiTheme="minorHAnsi" w:eastAsiaTheme="minorHAnsi" w:hAnsiTheme="minorHAnsi" w:cstheme="minorHAnsi"/>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0037AFD8" w14:textId="5298AD82" w:rsidR="00B8717D" w:rsidRDefault="00B8717D" w:rsidP="00B8717D">
            <w:pPr>
              <w:spacing w:line="276" w:lineRule="auto"/>
              <w:jc w:val="both"/>
              <w:rPr>
                <w:rFonts w:asciiTheme="minorHAnsi" w:eastAsiaTheme="minorEastAsia" w:hAnsiTheme="minorHAnsi" w:cstheme="minorBidi"/>
                <w:kern w:val="2"/>
                <w:sz w:val="20"/>
                <w14:ligatures w14:val="standardContextual"/>
              </w:rPr>
            </w:pPr>
            <w:r w:rsidRPr="40C56C99">
              <w:rPr>
                <w:rFonts w:asciiTheme="minorHAnsi" w:eastAsiaTheme="minorEastAsia" w:hAnsiTheme="minorHAnsi" w:cstheme="minorBidi"/>
                <w:kern w:val="2"/>
                <w:sz w:val="20"/>
                <w14:ligatures w14:val="standardContextual"/>
              </w:rPr>
              <w:t>„22. Sutartis gali būti nutraukiama VPĮ 90 / PĮ 98 straipsnyje ir Sutartyje numatytais atvejais, įskaitant galimybę nutraukti Sutartį Šalių susitarimu.“;</w:t>
            </w:r>
          </w:p>
          <w:p w14:paraId="0CF166EB"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08243A85" w14:textId="477920F0" w:rsidR="00B8717D" w:rsidRPr="0030775B" w:rsidRDefault="00B8717D" w:rsidP="00B8717D">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 xml:space="preserve">„22.2.2.2. Tiekėjas </w:t>
            </w:r>
            <w:r w:rsidRPr="0005016F">
              <w:rPr>
                <w:rFonts w:asciiTheme="minorHAnsi" w:eastAsiaTheme="minorEastAsia" w:hAnsiTheme="minorHAnsi" w:cstheme="minorBidi"/>
                <w:kern w:val="2"/>
                <w:sz w:val="20"/>
                <w14:ligatures w14:val="standardContextual"/>
              </w:rPr>
              <w:t xml:space="preserve">neužtikrina Bendrųjų sutarties sąlygų </w:t>
            </w:r>
            <w:r>
              <w:rPr>
                <w:rFonts w:asciiTheme="minorHAnsi" w:eastAsiaTheme="minorEastAsia" w:hAnsiTheme="minorHAnsi" w:cstheme="minorBidi"/>
                <w:kern w:val="2"/>
                <w:sz w:val="20"/>
                <w14:ligatures w14:val="standardContextual"/>
              </w:rPr>
              <w:t>3</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1</w:t>
            </w:r>
            <w:r w:rsidRPr="0005016F">
              <w:rPr>
                <w:rFonts w:asciiTheme="minorHAnsi" w:eastAsiaTheme="minorEastAsia" w:hAnsiTheme="minorHAnsi" w:cstheme="minorBidi"/>
                <w:kern w:val="2"/>
                <w:sz w:val="20"/>
                <w14:ligatures w14:val="standardContextual"/>
              </w:rPr>
              <w:t>.</w:t>
            </w:r>
            <w:r>
              <w:rPr>
                <w:rFonts w:asciiTheme="minorHAnsi" w:eastAsiaTheme="minorEastAsia" w:hAnsiTheme="minorHAnsi" w:cstheme="minorBidi"/>
                <w:kern w:val="2"/>
                <w:sz w:val="20"/>
                <w14:ligatures w14:val="standardContextual"/>
              </w:rPr>
              <w:t xml:space="preserve"> </w:t>
            </w:r>
            <w:r w:rsidRPr="0005016F">
              <w:rPr>
                <w:rFonts w:asciiTheme="minorHAnsi" w:eastAsiaTheme="minorEastAsia" w:hAnsiTheme="minorHAnsi" w:cstheme="minorBidi"/>
                <w:kern w:val="2"/>
                <w:sz w:val="20"/>
                <w14:ligatures w14:val="standardContextual"/>
              </w:rPr>
              <w:t>punkte nustatytų reikalavimų</w:t>
            </w:r>
            <w:r>
              <w:rPr>
                <w:rFonts w:asciiTheme="minorHAnsi" w:eastAsiaTheme="minorEastAsia" w:hAnsiTheme="minorHAnsi" w:cstheme="minorBidi"/>
                <w:kern w:val="2"/>
                <w:sz w:val="20"/>
                <w14:ligatures w14:val="standardContextual"/>
              </w:rPr>
              <w:t>;“.</w:t>
            </w:r>
          </w:p>
          <w:p w14:paraId="3C4A5934"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561114FA" w14:textId="09A93B08" w:rsidR="00B87A21" w:rsidRDefault="00B87A21" w:rsidP="00B8717D">
            <w:pPr>
              <w:spacing w:line="276" w:lineRule="auto"/>
              <w:jc w:val="both"/>
              <w:rPr>
                <w:rFonts w:asciiTheme="minorHAnsi" w:eastAsiaTheme="minorEastAsia" w:hAnsiTheme="minorHAnsi" w:cstheme="minorBidi"/>
                <w:kern w:val="2"/>
                <w:sz w:val="20"/>
                <w14:ligatures w14:val="standardContextual"/>
              </w:rPr>
            </w:pPr>
            <w:r>
              <w:rPr>
                <w:rFonts w:asciiTheme="minorHAnsi" w:eastAsiaTheme="minorEastAsia" w:hAnsiTheme="minorHAnsi" w:cstheme="minorBidi"/>
                <w:kern w:val="2"/>
                <w:sz w:val="20"/>
                <w14:ligatures w14:val="standardContextual"/>
              </w:rPr>
              <w:t>„</w:t>
            </w:r>
            <w:r w:rsidRPr="00B87A21">
              <w:rPr>
                <w:rFonts w:asciiTheme="minorHAnsi" w:eastAsiaTheme="minorEastAsia" w:hAnsiTheme="minorHAnsi" w:cstheme="minorBidi"/>
                <w:kern w:val="2"/>
                <w:sz w:val="20"/>
                <w14:ligatures w14:val="standardContextual"/>
              </w:rPr>
              <w:t xml:space="preserve">22.2.2.14. paaiškėja VPĮ 37 straipsnio 8 dalyje ir (ar) 47 straipsnio 8 dalyje </w:t>
            </w:r>
            <w:r w:rsidR="00CC41CC">
              <w:rPr>
                <w:rFonts w:asciiTheme="minorHAnsi" w:eastAsiaTheme="minorEastAsia" w:hAnsiTheme="minorHAnsi" w:cstheme="minorBidi"/>
                <w:kern w:val="2"/>
                <w:sz w:val="20"/>
                <w14:ligatures w14:val="standardContextual"/>
              </w:rPr>
              <w:t xml:space="preserve">/ PĮ </w:t>
            </w:r>
            <w:r w:rsidR="00392984" w:rsidRPr="00392984">
              <w:rPr>
                <w:rFonts w:asciiTheme="minorHAnsi" w:eastAsiaTheme="minorEastAsia" w:hAnsiTheme="minorHAnsi" w:cstheme="minorBidi"/>
                <w:kern w:val="2"/>
                <w:sz w:val="20"/>
                <w14:ligatures w14:val="standardContextual"/>
              </w:rPr>
              <w:t>50 straipsnio 8 dalyje ir (ar) VPĮ 47 straipsnio 8 dalyje</w:t>
            </w:r>
            <w:r w:rsidR="00CC41CC">
              <w:rPr>
                <w:rFonts w:asciiTheme="minorHAnsi" w:eastAsiaTheme="minorEastAsia" w:hAnsiTheme="minorHAnsi" w:cstheme="minorBidi"/>
                <w:kern w:val="2"/>
                <w:sz w:val="20"/>
                <w14:ligatures w14:val="standardContextual"/>
              </w:rPr>
              <w:t xml:space="preserve"> </w:t>
            </w:r>
            <w:r w:rsidRPr="00B87A21">
              <w:rPr>
                <w:rFonts w:asciiTheme="minorHAnsi" w:eastAsiaTheme="minorEastAsia" w:hAnsiTheme="minorHAnsi" w:cstheme="minorBidi"/>
                <w:kern w:val="2"/>
                <w:sz w:val="20"/>
                <w14:ligatures w14:val="standardContextual"/>
              </w:rPr>
              <w:t>nurodytos aplinkybės</w:t>
            </w:r>
            <w:r>
              <w:rPr>
                <w:rFonts w:asciiTheme="minorHAnsi" w:eastAsiaTheme="minorEastAsia" w:hAnsiTheme="minorHAnsi" w:cstheme="minorBidi"/>
                <w:kern w:val="2"/>
                <w:sz w:val="20"/>
                <w14:ligatures w14:val="standardContextual"/>
              </w:rPr>
              <w:t>.“;</w:t>
            </w:r>
          </w:p>
          <w:p w14:paraId="655D05BC" w14:textId="77777777" w:rsidR="00B04CF9" w:rsidRDefault="00B04CF9" w:rsidP="00B8717D">
            <w:pPr>
              <w:spacing w:line="276" w:lineRule="auto"/>
              <w:jc w:val="both"/>
              <w:rPr>
                <w:rFonts w:asciiTheme="minorHAnsi" w:eastAsiaTheme="minorEastAsia" w:hAnsiTheme="minorHAnsi" w:cstheme="minorBidi"/>
                <w:kern w:val="2"/>
                <w:sz w:val="20"/>
                <w14:ligatures w14:val="standardContextual"/>
              </w:rPr>
            </w:pPr>
          </w:p>
          <w:p w14:paraId="3CB7048D" w14:textId="042D9FED" w:rsidR="00B8717D" w:rsidRDefault="00B8717D" w:rsidP="00B8717D">
            <w:pPr>
              <w:spacing w:line="276" w:lineRule="auto"/>
              <w:jc w:val="both"/>
              <w:rPr>
                <w:rFonts w:asciiTheme="minorHAnsi" w:eastAsiaTheme="minorEastAsia" w:hAnsiTheme="minorHAnsi" w:cstheme="minorBidi"/>
                <w:kern w:val="2"/>
                <w:sz w:val="20"/>
                <w14:ligatures w14:val="standardContextual"/>
              </w:rPr>
            </w:pPr>
            <w:r w:rsidRPr="0B776719">
              <w:rPr>
                <w:rFonts w:asciiTheme="minorHAnsi" w:eastAsiaTheme="minorEastAsia" w:hAnsiTheme="minorHAnsi" w:cstheme="minorBidi"/>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B776719">
              <w:rPr>
                <w:rFonts w:asciiTheme="minorHAnsi" w:eastAsiaTheme="minorEastAsia" w:hAnsiTheme="minorHAnsi" w:cstheme="minorBidi"/>
                <w:kern w:val="2"/>
                <w:sz w:val="20"/>
                <w:vertAlign w:val="superscript"/>
                <w14:ligatures w14:val="standardContextual"/>
              </w:rPr>
              <w:t>1</w:t>
            </w:r>
            <w:r w:rsidRPr="0B776719">
              <w:rPr>
                <w:rFonts w:asciiTheme="minorHAnsi" w:eastAsiaTheme="minorEastAsia" w:hAnsiTheme="minorHAnsi" w:cstheme="minorBidi"/>
                <w:kern w:val="2"/>
                <w:sz w:val="20"/>
                <w14:ligatures w14:val="standardContextual"/>
              </w:rPr>
              <w:t xml:space="preserve"> dalies / PĮ 58 </w:t>
            </w:r>
            <w:r w:rsidRPr="006C718F">
              <w:rPr>
                <w:rFonts w:ascii="Arial" w:eastAsia="Arial" w:hAnsi="Arial" w:cs="Arial"/>
                <w:sz w:val="20"/>
                <w:lang w:val="lt"/>
              </w:rPr>
              <w:t>straipsnio 4</w:t>
            </w:r>
            <w:r w:rsidRPr="007010AA">
              <w:rPr>
                <w:rFonts w:ascii="Arial" w:eastAsia="Arial" w:hAnsi="Arial" w:cs="Arial"/>
                <w:sz w:val="20"/>
                <w:vertAlign w:val="superscript"/>
                <w:lang w:val="lt"/>
              </w:rPr>
              <w:t>1</w:t>
            </w:r>
            <w:r w:rsidRPr="006C718F">
              <w:rPr>
                <w:rFonts w:ascii="Arial" w:eastAsia="Arial" w:hAnsi="Arial" w:cs="Arial"/>
                <w:sz w:val="20"/>
                <w:lang w:val="lt"/>
              </w:rPr>
              <w:t xml:space="preserve"> dalies</w:t>
            </w:r>
            <w:r w:rsidRPr="0B776719">
              <w:rPr>
                <w:rFonts w:asciiTheme="minorHAnsi" w:eastAsiaTheme="minorEastAsia" w:hAnsiTheme="minorHAnsi" w:cstheme="minorBidi"/>
                <w:kern w:val="2"/>
                <w:sz w:val="20"/>
                <w14:ligatures w14:val="standardContextual"/>
              </w:rPr>
              <w:t xml:space="preserve"> nuostatų;“.</w:t>
            </w:r>
          </w:p>
          <w:p w14:paraId="462E8E39" w14:textId="77777777" w:rsidR="00B8717D" w:rsidRDefault="00B8717D" w:rsidP="00B8717D">
            <w:pPr>
              <w:spacing w:line="276" w:lineRule="auto"/>
              <w:jc w:val="both"/>
              <w:rPr>
                <w:rFonts w:ascii="Calibri" w:eastAsia="Arial" w:hAnsi="Calibri" w:cs="Calibri"/>
                <w:sz w:val="20"/>
                <w:lang w:val="lt"/>
              </w:rPr>
            </w:pPr>
          </w:p>
          <w:p w14:paraId="2F28E0A6" w14:textId="1C883605" w:rsidR="00B8717D" w:rsidRPr="006C718F" w:rsidRDefault="00B8717D" w:rsidP="00B8717D">
            <w:pPr>
              <w:spacing w:line="276" w:lineRule="auto"/>
              <w:jc w:val="both"/>
              <w:rPr>
                <w:rFonts w:ascii="Calibri" w:eastAsia="Arial" w:hAnsi="Calibri" w:cs="Calibri"/>
                <w:sz w:val="20"/>
                <w:lang w:val="lt"/>
              </w:rPr>
            </w:pPr>
            <w:r w:rsidRPr="006C718F">
              <w:rPr>
                <w:rFonts w:ascii="Calibri" w:eastAsia="Arial" w:hAnsi="Calibri" w:cs="Calibri"/>
                <w:sz w:val="20"/>
                <w:lang w:val="lt"/>
              </w:rPr>
              <w:t>Bendrųjų Sutarties sąlygų 22.2.2. punktas papildomas 22.2.2.</w:t>
            </w:r>
            <w:r w:rsidR="00496D68" w:rsidRPr="006C718F">
              <w:rPr>
                <w:rFonts w:ascii="Calibri" w:eastAsia="Arial" w:hAnsi="Calibri" w:cs="Calibri"/>
                <w:sz w:val="20"/>
                <w:lang w:val="lt"/>
              </w:rPr>
              <w:t>1</w:t>
            </w:r>
            <w:r w:rsidR="00496D68">
              <w:rPr>
                <w:rFonts w:ascii="Calibri" w:eastAsia="Arial" w:hAnsi="Calibri" w:cs="Calibri"/>
                <w:sz w:val="20"/>
                <w:lang w:val="lt"/>
              </w:rPr>
              <w:t>5</w:t>
            </w:r>
            <w:r w:rsidRPr="006C718F">
              <w:rPr>
                <w:rFonts w:ascii="Calibri" w:eastAsia="Arial" w:hAnsi="Calibri" w:cs="Calibri"/>
                <w:sz w:val="20"/>
                <w:lang w:val="lt"/>
              </w:rPr>
              <w:t>. papunkči</w:t>
            </w:r>
            <w:r>
              <w:rPr>
                <w:rFonts w:ascii="Calibri" w:eastAsia="Arial" w:hAnsi="Calibri" w:cs="Calibri"/>
                <w:sz w:val="20"/>
                <w:lang w:val="lt"/>
              </w:rPr>
              <w:t>u</w:t>
            </w:r>
            <w:r w:rsidRPr="006C718F">
              <w:rPr>
                <w:rFonts w:ascii="Calibri" w:eastAsia="Arial" w:hAnsi="Calibri" w:cs="Calibri"/>
                <w:sz w:val="20"/>
                <w:lang w:val="lt"/>
              </w:rPr>
              <w:t>:</w:t>
            </w:r>
          </w:p>
          <w:p w14:paraId="1F29F4E3" w14:textId="308D2394" w:rsidR="00B8717D" w:rsidRPr="0030775B" w:rsidRDefault="00B8717D" w:rsidP="00B8717D">
            <w:pPr>
              <w:spacing w:line="276" w:lineRule="auto"/>
              <w:jc w:val="both"/>
              <w:rPr>
                <w:rFonts w:ascii="Arial" w:eastAsia="Arial" w:hAnsi="Arial" w:cs="Arial"/>
                <w:kern w:val="2"/>
                <w:sz w:val="20"/>
                <w:lang w:val="lt"/>
                <w14:ligatures w14:val="standardContextual"/>
              </w:rPr>
            </w:pPr>
            <w:r w:rsidRPr="006C718F">
              <w:rPr>
                <w:rFonts w:ascii="Calibri" w:eastAsia="Arial" w:hAnsi="Calibri" w:cs="Calibri"/>
                <w:sz w:val="20"/>
                <w:lang w:val="lt"/>
              </w:rPr>
              <w:t>„22.2.2.</w:t>
            </w:r>
            <w:r w:rsidR="00496D68" w:rsidRPr="006C718F">
              <w:rPr>
                <w:rFonts w:ascii="Calibri" w:eastAsia="Arial" w:hAnsi="Calibri" w:cs="Calibri"/>
                <w:sz w:val="20"/>
                <w:lang w:val="lt"/>
              </w:rPr>
              <w:t>1</w:t>
            </w:r>
            <w:r w:rsidR="00496D68">
              <w:rPr>
                <w:rFonts w:ascii="Calibri" w:eastAsia="Arial" w:hAnsi="Calibri" w:cs="Calibri"/>
                <w:sz w:val="20"/>
                <w:lang w:val="lt"/>
              </w:rPr>
              <w:t>5</w:t>
            </w:r>
            <w:r>
              <w:rPr>
                <w:rFonts w:ascii="Calibri" w:eastAsia="Arial" w:hAnsi="Calibri" w:cs="Calibri"/>
                <w:sz w:val="20"/>
                <w:lang w:val="lt"/>
              </w:rPr>
              <w:t>.</w:t>
            </w:r>
            <w:r w:rsidRPr="006C718F">
              <w:rPr>
                <w:rFonts w:ascii="Calibri" w:eastAsia="Arial" w:hAnsi="Calibri" w:cs="Calibri"/>
                <w:sz w:val="20"/>
                <w:lang w:val="lt"/>
              </w:rPr>
              <w:t xml:space="preserve"> </w:t>
            </w:r>
            <w:r w:rsidRPr="21EB0881">
              <w:rPr>
                <w:rFonts w:ascii="Calibri" w:eastAsia="Arial" w:hAnsi="Calibri" w:cs="Calibri"/>
                <w:sz w:val="20"/>
                <w:lang w:val="lt"/>
              </w:rPr>
              <w:t xml:space="preserve"> </w:t>
            </w:r>
            <w:r w:rsidRPr="006F1A7A">
              <w:rPr>
                <w:rFonts w:ascii="Calibri" w:eastAsia="Arial" w:hAnsi="Calibri" w:cs="Calibri"/>
                <w:sz w:val="20"/>
                <w:lang w:val="lt"/>
              </w:rPr>
              <w:t>Tiekėjas pažeidžia Sutarties nuostatas, reglamentuojančias asmens duomenų apsaugą, intelektinę nuosavybę ar konfidencialios informacijos valdymą</w:t>
            </w:r>
            <w:r w:rsidRPr="21EB0881">
              <w:rPr>
                <w:rFonts w:ascii="Calibri" w:eastAsia="Arial" w:hAnsi="Calibri" w:cs="Calibri"/>
                <w:sz w:val="20"/>
                <w:lang w:val="lt"/>
              </w:rPr>
              <w:t>.“</w:t>
            </w:r>
          </w:p>
        </w:tc>
      </w:tr>
      <w:tr w:rsidR="00B8717D" w:rsidRPr="0030775B"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319AA7DD" w:rsidR="00B8717D" w:rsidRPr="0030775B" w:rsidRDefault="00913BD3"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xml:space="preserve">.2. Sutarties </w:t>
            </w:r>
            <w:r w:rsidR="001C1AF5">
              <w:rPr>
                <w:rFonts w:asciiTheme="minorHAnsi" w:hAnsiTheme="minorHAnsi" w:cstheme="minorHAnsi"/>
                <w:b/>
                <w:bCs/>
                <w:kern w:val="2"/>
                <w:sz w:val="20"/>
              </w:rPr>
              <w:t xml:space="preserve">sąlygų </w:t>
            </w:r>
            <w:r w:rsidR="00B8717D" w:rsidRPr="0030775B">
              <w:rPr>
                <w:rFonts w:asciiTheme="minorHAnsi" w:hAnsiTheme="minorHAnsi" w:cstheme="minorHAnsi"/>
                <w:b/>
                <w:bCs/>
                <w:kern w:val="2"/>
                <w:sz w:val="20"/>
              </w:rPr>
              <w:t>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7C9A63E3" w:rsidR="00B8717D" w:rsidRPr="0030775B" w:rsidRDefault="00B8717D" w:rsidP="00B8717D">
            <w:pPr>
              <w:spacing w:line="276" w:lineRule="auto"/>
              <w:jc w:val="both"/>
              <w:rPr>
                <w:rFonts w:asciiTheme="minorHAnsi" w:hAnsiTheme="minorHAnsi" w:cstheme="minorBidi"/>
                <w:kern w:val="2"/>
                <w:sz w:val="20"/>
              </w:rPr>
            </w:pPr>
            <w:r w:rsidRPr="0B776719">
              <w:rPr>
                <w:rFonts w:asciiTheme="minorHAnsi" w:hAnsiTheme="minorHAnsi" w:cstheme="minorBidi"/>
                <w:kern w:val="2"/>
                <w:sz w:val="20"/>
              </w:rPr>
              <w:t>Tiekėjas, pasirašydamas Sutartį, pareiškia ir garantuoja, kad yra susipažinęs</w:t>
            </w:r>
            <w:r w:rsidRPr="40C56C99">
              <w:rPr>
                <w:rFonts w:asciiTheme="minorHAnsi" w:hAnsiTheme="minorHAnsi" w:cstheme="minorBidi"/>
                <w:sz w:val="20"/>
              </w:rPr>
              <w:t xml:space="preserve"> su</w:t>
            </w:r>
            <w:r w:rsidRPr="0B776719">
              <w:rPr>
                <w:rFonts w:asciiTheme="minorHAnsi" w:hAnsiTheme="minorHAnsi" w:cstheme="minorBidi"/>
                <w:kern w:val="2"/>
                <w:sz w:val="20"/>
              </w:rPr>
              <w:t xml:space="preserve"> </w:t>
            </w:r>
            <w:hyperlink r:id="rId11" w:history="1">
              <w:r w:rsidRPr="0B776719">
                <w:rPr>
                  <w:rStyle w:val="Hyperlink"/>
                  <w:rFonts w:asciiTheme="minorHAnsi" w:hAnsiTheme="minorHAnsi" w:cstheme="minorBidi"/>
                  <w:i/>
                  <w:iCs/>
                  <w:sz w:val="20"/>
                </w:rPr>
                <w:t>UAB „EPSO-G“ įmonių grupės antikorupcinės veiklos politikos ir Tiekėjų etikos kodekso</w:t>
              </w:r>
            </w:hyperlink>
            <w:r w:rsidRPr="40C56C99">
              <w:rPr>
                <w:rFonts w:asciiTheme="minorHAnsi" w:hAnsiTheme="minorHAnsi" w:cstheme="minorBidi"/>
                <w:sz w:val="20"/>
              </w:rPr>
              <w:t xml:space="preserve"> nuostatomis</w:t>
            </w:r>
            <w:r w:rsidRPr="0B776719">
              <w:rPr>
                <w:rFonts w:asciiTheme="minorHAnsi" w:hAnsiTheme="minorHAnsi" w:cstheme="minorBidi"/>
                <w:sz w:val="20"/>
              </w:rPr>
              <w:t xml:space="preserve">. </w:t>
            </w:r>
          </w:p>
        </w:tc>
      </w:tr>
      <w:tr w:rsidR="00B8717D" w:rsidRPr="0030775B"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B8717D" w:rsidRPr="0030775B" w:rsidRDefault="00913BD3"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xml:space="preserve">.3. Sutarties </w:t>
            </w:r>
            <w:r w:rsidR="001C1AF5">
              <w:rPr>
                <w:rFonts w:asciiTheme="minorHAnsi" w:hAnsiTheme="minorHAnsi" w:cstheme="minorHAnsi"/>
                <w:b/>
                <w:bCs/>
                <w:kern w:val="2"/>
                <w:sz w:val="20"/>
              </w:rPr>
              <w:t xml:space="preserve">sąlygų </w:t>
            </w:r>
            <w:r w:rsidR="00B8717D" w:rsidRPr="0030775B">
              <w:rPr>
                <w:rFonts w:asciiTheme="minorHAnsi" w:hAnsiTheme="minorHAnsi" w:cstheme="minorHAnsi"/>
                <w:b/>
                <w:bCs/>
                <w:kern w:val="2"/>
                <w:sz w:val="20"/>
              </w:rPr>
              <w:t>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073719C3"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392BEBC6" w14:textId="67E3F716"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.3.1.2. informuoti Pirkėją apie bet kokius PADKM reglamento pasikeitimus, galinčius turėti įtakos Pirkėjo atitikčiai šiam reglamentui.</w:t>
            </w:r>
          </w:p>
          <w:p w14:paraId="6EE7C4A4" w14:textId="00B5EC5D"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.3.2.1. registracijos PADKM registre patvirtinimo kopiją;</w:t>
            </w:r>
          </w:p>
          <w:p w14:paraId="747E95C9" w14:textId="58BAEE03"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.3.2.2. apskaičiavimų ir deklaracijų Europos Komisijai kopijas;</w:t>
            </w:r>
          </w:p>
          <w:p w14:paraId="37453E59" w14:textId="1649DFA1"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1</w:t>
            </w:r>
            <w:r>
              <w:rPr>
                <w:rFonts w:asciiTheme="minorHAnsi" w:hAnsiTheme="minorHAnsi" w:cstheme="minorHAnsi"/>
                <w:kern w:val="2"/>
                <w:sz w:val="20"/>
              </w:rPr>
              <w:t>4</w:t>
            </w:r>
            <w:r w:rsidR="00B8717D" w:rsidRPr="0030775B">
              <w:rPr>
                <w:rFonts w:asciiTheme="minorHAnsi" w:hAnsiTheme="minorHAnsi" w:cstheme="minorHAnsi"/>
                <w:kern w:val="2"/>
                <w:sz w:val="20"/>
              </w:rPr>
              <w:t>.3.2.3. mokėjimo už išmetamo anglies dioksido emisijas patvirtinimo kopiją.</w:t>
            </w:r>
          </w:p>
          <w:p w14:paraId="553E909D" w14:textId="2B14E49A" w:rsidR="00B8717D" w:rsidRPr="0030775B" w:rsidRDefault="00DE1D68"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lastRenderedPageBreak/>
              <w:t>1</w:t>
            </w:r>
            <w:r>
              <w:rPr>
                <w:rFonts w:asciiTheme="minorHAnsi" w:hAnsiTheme="minorHAnsi" w:cstheme="minorHAnsi"/>
                <w:kern w:val="2"/>
                <w:sz w:val="20"/>
              </w:rPr>
              <w:t>4</w:t>
            </w:r>
            <w:r w:rsidR="00B8717D" w:rsidRPr="0030775B">
              <w:rPr>
                <w:rFonts w:asciiTheme="minorHAnsi" w:hAnsiTheme="minorHAnsi" w:cstheme="minorHAnsi"/>
                <w:kern w:val="2"/>
                <w:sz w:val="20"/>
              </w:rPr>
              <w:t>.3.2.3. Visos Tiekėjo išlaidos, susijusios su veiksmais, būtinais užtikrinti Pirkėjo atitiktį PADKM reglamento (ES) 2019/1020 reikalavimams (įskaitant jų pasikeitimus), yra įskaičiuotos į Sutarties kainą ir už jas papildomai Pirkėjas neapmoka.</w:t>
            </w:r>
          </w:p>
        </w:tc>
      </w:tr>
      <w:tr w:rsidR="00B8717D" w:rsidRPr="0030775B" w14:paraId="0223491A" w14:textId="77777777" w:rsidTr="004A5CC1">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B8717D" w:rsidRPr="0030775B" w:rsidRDefault="00913BD3" w:rsidP="00B8717D">
            <w:pPr>
              <w:spacing w:line="276" w:lineRule="auto"/>
              <w:jc w:val="both"/>
              <w:rPr>
                <w:rFonts w:asciiTheme="minorHAnsi" w:hAnsiTheme="minorHAnsi" w:cstheme="minorHAnsi"/>
                <w:b/>
                <w:bCs/>
                <w:kern w:val="2"/>
                <w:sz w:val="20"/>
              </w:rPr>
            </w:pPr>
            <w:r w:rsidRPr="0030775B">
              <w:rPr>
                <w:rFonts w:asciiTheme="minorHAnsi" w:hAnsiTheme="minorHAnsi" w:cstheme="minorHAnsi"/>
                <w:b/>
                <w:bCs/>
                <w:kern w:val="2"/>
                <w:sz w:val="20"/>
              </w:rPr>
              <w:lastRenderedPageBreak/>
              <w:t>1</w:t>
            </w:r>
            <w:r>
              <w:rPr>
                <w:rFonts w:asciiTheme="minorHAnsi" w:hAnsiTheme="minorHAnsi" w:cstheme="minorHAnsi"/>
                <w:b/>
                <w:bCs/>
                <w:kern w:val="2"/>
                <w:sz w:val="20"/>
              </w:rPr>
              <w:t>4</w:t>
            </w:r>
            <w:r w:rsidR="00B8717D" w:rsidRPr="0030775B">
              <w:rPr>
                <w:rFonts w:asciiTheme="minorHAnsi" w:hAnsiTheme="minorHAnsi" w:cstheme="minorHAnsi"/>
                <w:b/>
                <w:bCs/>
                <w:kern w:val="2"/>
                <w:sz w:val="20"/>
              </w:rPr>
              <w:t xml:space="preserve">.4. </w:t>
            </w:r>
            <w:r w:rsidR="000D085D" w:rsidRPr="000D085D">
              <w:rPr>
                <w:rFonts w:asciiTheme="minorHAnsi" w:hAnsiTheme="minorHAnsi" w:cstheme="minorHAnsi"/>
                <w:b/>
                <w:bCs/>
                <w:kern w:val="2"/>
                <w:sz w:val="20"/>
              </w:rPr>
              <w:t xml:space="preserve">Sutarties sąlygų papildymas </w:t>
            </w:r>
            <w:r w:rsidR="000D085D">
              <w:rPr>
                <w:rFonts w:asciiTheme="minorHAnsi" w:hAnsiTheme="minorHAnsi" w:cstheme="minorHAnsi"/>
                <w:b/>
                <w:bCs/>
                <w:kern w:val="2"/>
                <w:sz w:val="20"/>
              </w:rPr>
              <w:t>d</w:t>
            </w:r>
            <w:r w:rsidR="00B8717D" w:rsidRPr="0030775B">
              <w:rPr>
                <w:rFonts w:asciiTheme="minorHAnsi" w:hAnsiTheme="minorHAnsi" w:cstheme="minorHAnsi"/>
                <w:b/>
                <w:bCs/>
                <w:kern w:val="2"/>
                <w:sz w:val="20"/>
              </w:rPr>
              <w:t>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8315713" w14:textId="59C63888" w:rsidR="00514414" w:rsidRPr="00BC213F" w:rsidRDefault="00C04E30" w:rsidP="00514414">
            <w:pPr>
              <w:rPr>
                <w:rFonts w:ascii="Calibri" w:hAnsi="Calibri" w:cs="Calibri"/>
                <w:color w:val="4472C4"/>
                <w:kern w:val="2"/>
                <w:sz w:val="20"/>
              </w:rPr>
            </w:pPr>
            <w:sdt>
              <w:sdtPr>
                <w:rPr>
                  <w:rFonts w:ascii="Calibri" w:hAnsi="Calibri" w:cs="Calibri"/>
                  <w:kern w:val="2"/>
                  <w:sz w:val="20"/>
                </w:rPr>
                <w:id w:val="-1955704946"/>
                <w:placeholder>
                  <w:docPart w:val="7E375ACD48EA40E18212AEC32392283C"/>
                </w:placeholder>
                <w:dropDownList>
                  <w:listItem w:value="Pasirinkite elementą."/>
                  <w:listItem w:displayText="Punktas taikomas: " w:value="Punktas taikomas: "/>
                  <w:listItem w:displayText="Punktas netaikomas." w:value="Punktas netaikomas."/>
                </w:dropDownList>
              </w:sdtPr>
              <w:sdtEndPr/>
              <w:sdtContent>
                <w:r w:rsidR="001F477F">
                  <w:rPr>
                    <w:rFonts w:ascii="Calibri" w:hAnsi="Calibri" w:cs="Calibri"/>
                    <w:kern w:val="2"/>
                    <w:sz w:val="20"/>
                  </w:rPr>
                  <w:t>Punktas netaikomas.</w:t>
                </w:r>
              </w:sdtContent>
            </w:sdt>
          </w:p>
          <w:p w14:paraId="2D35C069" w14:textId="0035500F" w:rsidR="00B8717D" w:rsidRPr="0030775B" w:rsidRDefault="00B8717D" w:rsidP="00B8717D">
            <w:pPr>
              <w:spacing w:line="276" w:lineRule="auto"/>
              <w:jc w:val="both"/>
              <w:rPr>
                <w:rFonts w:asciiTheme="minorHAnsi" w:hAnsiTheme="minorHAnsi" w:cstheme="minorHAnsi"/>
                <w:kern w:val="2"/>
                <w:sz w:val="20"/>
              </w:rPr>
            </w:pPr>
          </w:p>
        </w:tc>
      </w:tr>
      <w:tr w:rsidR="00B8717D" w:rsidRPr="0030775B" w14:paraId="6E517DE3" w14:textId="77777777" w:rsidTr="004A5CC1">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1F585857" w:rsidR="00B8717D" w:rsidRPr="0030775B" w:rsidRDefault="00913BD3" w:rsidP="00B8717D">
            <w:pPr>
              <w:spacing w:line="276" w:lineRule="auto"/>
              <w:jc w:val="both"/>
              <w:rPr>
                <w:rFonts w:asciiTheme="minorHAnsi" w:hAnsiTheme="minorHAnsi" w:cstheme="minorBidi"/>
                <w:b/>
                <w:bCs/>
                <w:kern w:val="2"/>
                <w:sz w:val="20"/>
              </w:rPr>
            </w:pPr>
            <w:r w:rsidRPr="0B776719">
              <w:rPr>
                <w:rFonts w:asciiTheme="minorHAnsi" w:hAnsiTheme="minorHAnsi" w:cstheme="minorBidi"/>
                <w:b/>
                <w:bCs/>
                <w:kern w:val="2"/>
                <w:sz w:val="20"/>
              </w:rPr>
              <w:t>1</w:t>
            </w:r>
            <w:r>
              <w:rPr>
                <w:rFonts w:asciiTheme="minorHAnsi" w:hAnsiTheme="minorHAnsi" w:cstheme="minorBidi"/>
                <w:b/>
                <w:bCs/>
                <w:kern w:val="2"/>
                <w:sz w:val="20"/>
              </w:rPr>
              <w:t>4</w:t>
            </w:r>
            <w:r w:rsidR="00B8717D" w:rsidRPr="0B776719">
              <w:rPr>
                <w:rFonts w:asciiTheme="minorHAnsi" w:hAnsiTheme="minorHAnsi" w:cstheme="minorBidi"/>
                <w:b/>
                <w:bCs/>
                <w:kern w:val="2"/>
                <w:sz w:val="20"/>
              </w:rPr>
              <w:t xml:space="preserve">.5. </w:t>
            </w:r>
            <w:r w:rsidR="000D085D" w:rsidRPr="000D085D">
              <w:rPr>
                <w:rFonts w:asciiTheme="minorHAnsi" w:hAnsiTheme="minorHAnsi" w:cstheme="minorBidi"/>
                <w:b/>
                <w:bCs/>
                <w:kern w:val="2"/>
                <w:sz w:val="20"/>
              </w:rPr>
              <w:t xml:space="preserve">Sutarties sąlygų papildymas </w:t>
            </w:r>
            <w:r w:rsidR="000D085D">
              <w:rPr>
                <w:rFonts w:asciiTheme="minorHAnsi" w:hAnsiTheme="minorHAnsi" w:cstheme="minorBidi"/>
                <w:b/>
                <w:bCs/>
                <w:kern w:val="2"/>
                <w:sz w:val="20"/>
              </w:rPr>
              <w:t>d</w:t>
            </w:r>
            <w:r w:rsidR="00B8717D" w:rsidRPr="0B776719">
              <w:rPr>
                <w:rFonts w:asciiTheme="minorHAnsi" w:hAnsiTheme="minorHAnsi" w:cstheme="minorBidi"/>
                <w:b/>
                <w:bCs/>
                <w:kern w:val="2"/>
                <w:sz w:val="20"/>
              </w:rPr>
              <w:t>ėl  sutikimo dirbti veikiančiuose gamtinių dujų perdavimo sistemos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A8D9E72" w14:textId="3E57E182" w:rsidR="00FC05D1" w:rsidRPr="00BC213F" w:rsidRDefault="00C04E30" w:rsidP="00FC05D1">
            <w:pPr>
              <w:rPr>
                <w:rFonts w:ascii="Calibri" w:hAnsi="Calibri" w:cs="Calibri"/>
                <w:color w:val="4472C4"/>
                <w:kern w:val="2"/>
                <w:sz w:val="20"/>
              </w:rPr>
            </w:pPr>
            <w:sdt>
              <w:sdtPr>
                <w:rPr>
                  <w:rFonts w:ascii="Calibri" w:hAnsi="Calibri" w:cs="Calibri"/>
                  <w:kern w:val="2"/>
                  <w:sz w:val="20"/>
                </w:rPr>
                <w:id w:val="-2076731246"/>
                <w:placeholder>
                  <w:docPart w:val="B0CD4E9D262746069307C9A8C0B08446"/>
                </w:placeholder>
                <w:dropDownList>
                  <w:listItem w:value="Pasirinkite elementą."/>
                  <w:listItem w:displayText="Punktas taikomas: " w:value="Punktas taikomas: "/>
                  <w:listItem w:displayText="Punktas netaikomas." w:value="Punktas netaikomas."/>
                </w:dropDownList>
              </w:sdtPr>
              <w:sdtEndPr/>
              <w:sdtContent>
                <w:r w:rsidR="0041471D">
                  <w:rPr>
                    <w:rFonts w:ascii="Calibri" w:hAnsi="Calibri" w:cs="Calibri"/>
                    <w:kern w:val="2"/>
                    <w:sz w:val="20"/>
                  </w:rPr>
                  <w:t>Punktas netaikomas.</w:t>
                </w:r>
              </w:sdtContent>
            </w:sdt>
          </w:p>
          <w:p w14:paraId="7D2ACEEE" w14:textId="267F3F75" w:rsidR="00B8717D" w:rsidRPr="0030775B" w:rsidRDefault="00B8717D" w:rsidP="00B8717D">
            <w:pPr>
              <w:spacing w:line="276" w:lineRule="auto"/>
              <w:jc w:val="both"/>
              <w:rPr>
                <w:rFonts w:asciiTheme="minorHAnsi" w:hAnsiTheme="minorHAnsi" w:cstheme="minorBidi"/>
                <w:kern w:val="2"/>
                <w:sz w:val="20"/>
              </w:rPr>
            </w:pPr>
          </w:p>
        </w:tc>
      </w:tr>
      <w:tr w:rsidR="00B8717D" w:rsidRPr="0030775B" w14:paraId="4EDB3C48" w14:textId="77777777" w:rsidTr="21EB0881">
        <w:trPr>
          <w:trHeight w:val="300"/>
        </w:trPr>
        <w:tc>
          <w:tcPr>
            <w:tcW w:w="10201" w:type="dxa"/>
            <w:gridSpan w:val="4"/>
            <w:shd w:val="clear" w:color="auto" w:fill="BFBFBF" w:themeFill="background1" w:themeFillShade="BF"/>
          </w:tcPr>
          <w:p w14:paraId="5DB04887" w14:textId="5F5FFC02" w:rsidR="00B8717D" w:rsidRPr="0030775B" w:rsidRDefault="00913BD3"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00B8717D" w:rsidRPr="0030775B">
              <w:rPr>
                <w:rFonts w:asciiTheme="minorHAnsi" w:hAnsiTheme="minorHAnsi" w:cstheme="minorHAnsi"/>
                <w:b/>
                <w:bCs/>
                <w:kern w:val="2"/>
                <w:sz w:val="20"/>
              </w:rPr>
              <w:t>. SUTARTIES PRIEDAI</w:t>
            </w:r>
          </w:p>
        </w:tc>
      </w:tr>
      <w:tr w:rsidR="00B8717D" w:rsidRPr="0030775B"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B8717D" w:rsidRPr="0030775B" w:rsidRDefault="00913BD3"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00B8717D" w:rsidRPr="0030775B">
              <w:rPr>
                <w:rFonts w:asciiTheme="minorHAnsi" w:hAnsiTheme="minorHAnsi" w:cstheme="minorHAnsi"/>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Techninė specifikacija</w:t>
            </w:r>
          </w:p>
        </w:tc>
      </w:tr>
      <w:tr w:rsidR="00573886" w:rsidRPr="0030775B"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573886" w:rsidRPr="0030775B" w:rsidDel="00913BD3" w:rsidRDefault="00F73E94"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573886" w:rsidRPr="0030775B" w:rsidRDefault="002C0B85" w:rsidP="00B8717D">
            <w:pPr>
              <w:spacing w:line="276" w:lineRule="auto"/>
              <w:jc w:val="both"/>
              <w:rPr>
                <w:rFonts w:asciiTheme="minorHAnsi" w:hAnsiTheme="minorHAnsi" w:cstheme="minorHAns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583110113"/>
                <w:placeholder>
                  <w:docPart w:val="CF80402366DD4761ACD6A59575C61EFE"/>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B8717D" w:rsidRPr="0030775B"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B8717D" w:rsidRPr="0030775B" w:rsidRDefault="002C0B85"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B8717D" w:rsidRPr="0030775B" w:rsidRDefault="00B8717D" w:rsidP="00B8717D">
            <w:pPr>
              <w:spacing w:line="276" w:lineRule="auto"/>
              <w:jc w:val="both"/>
              <w:rPr>
                <w:rFonts w:asciiTheme="minorHAnsi" w:hAnsiTheme="minorHAnsi" w:cstheme="minorHAnsi"/>
                <w:kern w:val="2"/>
                <w:sz w:val="20"/>
              </w:rPr>
            </w:pPr>
            <w:r w:rsidRPr="0030775B">
              <w:rPr>
                <w:rFonts w:asciiTheme="minorHAnsi" w:hAnsiTheme="minorHAnsi" w:cstheme="minorHAnsi"/>
                <w:kern w:val="2"/>
                <w:sz w:val="20"/>
              </w:rPr>
              <w:t>Pasiūlymas</w:t>
            </w:r>
          </w:p>
        </w:tc>
      </w:tr>
      <w:tr w:rsidR="00B8717D" w:rsidRPr="0030775B"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B8717D" w:rsidRPr="0030775B" w:rsidRDefault="004B2E09"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B8717D" w:rsidRPr="0030775B" w:rsidRDefault="00B8717D" w:rsidP="00B8717D">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Trišalės sutarties projektas</w:t>
            </w:r>
          </w:p>
        </w:tc>
      </w:tr>
      <w:tr w:rsidR="00B8717D" w:rsidRPr="0030775B" w14:paraId="2BEB12E6"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16A40F65" w14:textId="37E38542" w:rsidR="00B8717D" w:rsidRPr="0030775B" w:rsidRDefault="004B2E09"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5</w:t>
            </w:r>
            <w:r w:rsidRPr="0030775B">
              <w:rPr>
                <w:rFonts w:asciiTheme="minorHAnsi" w:hAnsiTheme="minorHAnsi" w:cstheme="minorHAnsi"/>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2EEF4306" w14:textId="0D6DA3C3" w:rsidR="00B8717D" w:rsidRPr="0030775B" w:rsidRDefault="00B8717D" w:rsidP="00B8717D">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Asmens duomenų tvarkymo sutartis</w:t>
            </w:r>
          </w:p>
        </w:tc>
      </w:tr>
      <w:tr w:rsidR="00B8717D" w:rsidRPr="0030775B" w14:paraId="5B7A5BB2"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440D399" w14:textId="662F122B" w:rsidR="00B8717D" w:rsidRPr="0030775B" w:rsidRDefault="000C2A69" w:rsidP="00B8717D">
            <w:pPr>
              <w:spacing w:line="276" w:lineRule="auto"/>
              <w:jc w:val="center"/>
              <w:rPr>
                <w:rFonts w:asciiTheme="minorHAnsi" w:hAnsiTheme="minorHAnsi" w:cstheme="minorHAnsi"/>
                <w:b/>
                <w:bCs/>
                <w:kern w:val="2"/>
                <w:sz w:val="20"/>
              </w:rPr>
            </w:pPr>
            <w:r w:rsidRPr="00BC213F">
              <w:rPr>
                <w:rFonts w:ascii="Calibri" w:hAnsi="Calibri" w:cs="Calibri"/>
                <w:b/>
                <w:kern w:val="2"/>
                <w:sz w:val="20"/>
              </w:rPr>
              <w:t>15.5. Priedas Nr. 6</w:t>
            </w:r>
          </w:p>
        </w:tc>
        <w:tc>
          <w:tcPr>
            <w:tcW w:w="7506" w:type="dxa"/>
            <w:gridSpan w:val="3"/>
            <w:tcBorders>
              <w:top w:val="single" w:sz="4" w:space="0" w:color="auto"/>
              <w:left w:val="single" w:sz="4" w:space="0" w:color="auto"/>
              <w:bottom w:val="single" w:sz="4" w:space="0" w:color="auto"/>
              <w:right w:val="single" w:sz="4" w:space="0" w:color="auto"/>
            </w:tcBorders>
          </w:tcPr>
          <w:p w14:paraId="760290CF" w14:textId="1B6B5C8C" w:rsidR="00B8717D" w:rsidRPr="0030775B" w:rsidRDefault="00B8717D" w:rsidP="00B8717D">
            <w:pPr>
              <w:spacing w:line="276" w:lineRule="auto"/>
              <w:jc w:val="both"/>
              <w:rPr>
                <w:rFonts w:asciiTheme="minorHAnsi" w:hAnsiTheme="minorHAnsi" w:cstheme="minorHAnsi"/>
                <w:b/>
                <w:bCs/>
                <w:kern w:val="2"/>
                <w:sz w:val="20"/>
              </w:rPr>
            </w:pPr>
            <w:r w:rsidRPr="008725E0">
              <w:rPr>
                <w:rFonts w:asciiTheme="minorHAnsi" w:hAnsiTheme="minorHAnsi" w:cstheme="minorHAnsi"/>
                <w:kern w:val="2"/>
                <w:sz w:val="20"/>
              </w:rPr>
              <w:t>Konfidencialumo įsipareigojimas</w:t>
            </w:r>
          </w:p>
        </w:tc>
      </w:tr>
      <w:tr w:rsidR="00B8717D" w:rsidRPr="0030775B" w14:paraId="63E5446E" w14:textId="77777777" w:rsidTr="21EB0881">
        <w:tc>
          <w:tcPr>
            <w:tcW w:w="10201" w:type="dxa"/>
            <w:gridSpan w:val="4"/>
          </w:tcPr>
          <w:p w14:paraId="001C974E" w14:textId="6728AD4F" w:rsidR="00B8717D" w:rsidRPr="0030775B" w:rsidRDefault="000C2A69"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1</w:t>
            </w:r>
            <w:r>
              <w:rPr>
                <w:rFonts w:asciiTheme="minorHAnsi" w:hAnsiTheme="minorHAnsi" w:cstheme="minorHAnsi"/>
                <w:b/>
                <w:bCs/>
                <w:kern w:val="2"/>
                <w:sz w:val="20"/>
              </w:rPr>
              <w:t>6</w:t>
            </w:r>
            <w:r w:rsidR="00B8717D" w:rsidRPr="0030775B">
              <w:rPr>
                <w:rFonts w:asciiTheme="minorHAnsi" w:hAnsiTheme="minorHAnsi" w:cstheme="minorHAnsi"/>
                <w:b/>
                <w:bCs/>
                <w:kern w:val="2"/>
                <w:sz w:val="20"/>
              </w:rPr>
              <w:t>. ŠALIŲ ATSTOVŲ PARAŠAI</w:t>
            </w:r>
          </w:p>
        </w:tc>
      </w:tr>
      <w:tr w:rsidR="00B8717D" w:rsidRPr="0030775B"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b/>
                <w:bCs/>
                <w:kern w:val="2"/>
                <w:sz w:val="20"/>
              </w:rPr>
              <w:t>TIEKĖJAS</w:t>
            </w:r>
          </w:p>
        </w:tc>
      </w:tr>
      <w:tr w:rsidR="00B8717D" w:rsidRPr="0030775B"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B8717D" w:rsidRPr="0030775B" w:rsidRDefault="00B8717D" w:rsidP="00B8717D">
            <w:pPr>
              <w:spacing w:line="276" w:lineRule="auto"/>
              <w:jc w:val="center"/>
              <w:rPr>
                <w:rFonts w:asciiTheme="minorHAnsi" w:hAnsiTheme="minorHAnsi" w:cstheme="minorHAnsi"/>
                <w:color w:val="4472C4"/>
                <w:kern w:val="2"/>
                <w:sz w:val="20"/>
              </w:rPr>
            </w:pPr>
            <w:r w:rsidRPr="0030775B">
              <w:rPr>
                <w:rFonts w:asciiTheme="minorHAnsi" w:hAnsiTheme="minorHAnsi" w:cstheme="minorHAnsi"/>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B8717D" w:rsidRPr="0030775B" w:rsidRDefault="00B8717D" w:rsidP="00B8717D">
            <w:pPr>
              <w:spacing w:line="276" w:lineRule="auto"/>
              <w:jc w:val="center"/>
              <w:rPr>
                <w:rFonts w:asciiTheme="minorHAnsi" w:hAnsiTheme="minorHAnsi" w:cstheme="minorHAnsi"/>
                <w:b/>
                <w:bCs/>
                <w:kern w:val="2"/>
                <w:sz w:val="20"/>
              </w:rPr>
            </w:pPr>
            <w:r w:rsidRPr="0030775B">
              <w:rPr>
                <w:rFonts w:asciiTheme="minorHAnsi" w:hAnsiTheme="minorHAnsi" w:cstheme="minorHAnsi"/>
                <w:color w:val="4472C4"/>
                <w:kern w:val="2"/>
                <w:sz w:val="20"/>
              </w:rPr>
              <w:t>(nurodomos atstovo pareigos, vardas, pavardė)</w:t>
            </w:r>
          </w:p>
        </w:tc>
      </w:tr>
    </w:tbl>
    <w:p w14:paraId="17BB9A76" w14:textId="77777777" w:rsidR="008725E0" w:rsidRDefault="008725E0" w:rsidP="004263E7">
      <w:pPr>
        <w:spacing w:line="276" w:lineRule="auto"/>
        <w:jc w:val="center"/>
        <w:rPr>
          <w:rFonts w:asciiTheme="minorHAnsi" w:hAnsiTheme="minorHAnsi" w:cstheme="minorHAnsi"/>
          <w:color w:val="000000"/>
          <w:sz w:val="20"/>
        </w:rPr>
      </w:pPr>
    </w:p>
    <w:p w14:paraId="67B8B7E3" w14:textId="77777777" w:rsidR="008725E0" w:rsidRDefault="008725E0" w:rsidP="004263E7">
      <w:pPr>
        <w:spacing w:line="276" w:lineRule="auto"/>
        <w:jc w:val="center"/>
        <w:rPr>
          <w:rFonts w:asciiTheme="minorHAnsi" w:hAnsiTheme="minorHAnsi" w:cstheme="minorHAnsi"/>
          <w:color w:val="000000"/>
          <w:sz w:val="20"/>
        </w:rPr>
      </w:pPr>
    </w:p>
    <w:p w14:paraId="4D5D3BA6" w14:textId="77777777" w:rsidR="008725E0" w:rsidRDefault="008725E0" w:rsidP="004263E7">
      <w:pPr>
        <w:spacing w:line="276" w:lineRule="auto"/>
        <w:jc w:val="center"/>
        <w:rPr>
          <w:rFonts w:asciiTheme="minorHAnsi" w:hAnsiTheme="minorHAnsi" w:cstheme="minorHAnsi"/>
          <w:color w:val="000000"/>
          <w:sz w:val="20"/>
        </w:rPr>
      </w:pPr>
    </w:p>
    <w:p w14:paraId="77110BD9" w14:textId="436513F6" w:rsidR="00251399" w:rsidRPr="0030775B" w:rsidRDefault="00251399" w:rsidP="004263E7">
      <w:pPr>
        <w:spacing w:line="276" w:lineRule="auto"/>
        <w:jc w:val="center"/>
        <w:rPr>
          <w:rFonts w:asciiTheme="minorHAnsi" w:hAnsiTheme="minorHAnsi" w:cstheme="minorHAnsi"/>
          <w:sz w:val="20"/>
        </w:rPr>
      </w:pPr>
      <w:r w:rsidRPr="0030775B">
        <w:rPr>
          <w:rFonts w:asciiTheme="minorHAnsi" w:hAnsiTheme="minorHAnsi" w:cstheme="minorHAnsi"/>
          <w:color w:val="000000"/>
          <w:sz w:val="20"/>
        </w:rPr>
        <w:t>_______________</w:t>
      </w:r>
    </w:p>
    <w:p w14:paraId="3BB5E4CA" w14:textId="4E2AC5D8" w:rsidR="00251399" w:rsidRPr="0030775B" w:rsidRDefault="00251399" w:rsidP="004263E7">
      <w:pPr>
        <w:spacing w:line="276" w:lineRule="auto"/>
        <w:rPr>
          <w:rFonts w:asciiTheme="minorHAnsi" w:hAnsiTheme="minorHAnsi" w:cstheme="minorHAnsi"/>
          <w:sz w:val="20"/>
        </w:rPr>
      </w:pPr>
    </w:p>
    <w:sectPr w:rsidR="00251399" w:rsidRPr="0030775B" w:rsidSect="008725E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A7387" w14:textId="77777777" w:rsidR="007232DB" w:rsidRDefault="007232DB">
      <w:r>
        <w:separator/>
      </w:r>
    </w:p>
  </w:endnote>
  <w:endnote w:type="continuationSeparator" w:id="0">
    <w:p w14:paraId="7774620F" w14:textId="77777777" w:rsidR="007232DB" w:rsidRDefault="007232DB">
      <w:r>
        <w:continuationSeparator/>
      </w:r>
    </w:p>
  </w:endnote>
  <w:endnote w:type="continuationNotice" w:id="1">
    <w:p w14:paraId="0893A41B" w14:textId="77777777" w:rsidR="007232DB" w:rsidRDefault="00723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21715" w14:textId="77777777" w:rsidR="007232DB" w:rsidRDefault="007232DB">
      <w:r>
        <w:separator/>
      </w:r>
    </w:p>
  </w:footnote>
  <w:footnote w:type="continuationSeparator" w:id="0">
    <w:p w14:paraId="6B1AB627" w14:textId="77777777" w:rsidR="007232DB" w:rsidRDefault="007232DB">
      <w:r>
        <w:continuationSeparator/>
      </w:r>
    </w:p>
  </w:footnote>
  <w:footnote w:type="continuationNotice" w:id="1">
    <w:p w14:paraId="575D4C0E" w14:textId="77777777" w:rsidR="007232DB" w:rsidRDefault="00723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0EC8B5A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1C5F20">
      <w:rPr>
        <w:rFonts w:asciiTheme="majorHAnsi" w:eastAsia="Arial" w:hAnsiTheme="majorHAnsi" w:cstheme="majorHAnsi"/>
        <w:sz w:val="16"/>
        <w:szCs w:val="16"/>
      </w:rPr>
      <w:t>4</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05</w:t>
    </w:r>
    <w:r w:rsidRPr="00475D0B">
      <w:rPr>
        <w:rFonts w:asciiTheme="majorHAnsi" w:eastAsia="Arial" w:hAnsiTheme="majorHAnsi" w:cstheme="majorHAnsi"/>
        <w:sz w:val="16"/>
        <w:szCs w:val="16"/>
      </w:rPr>
      <w:t>-</w:t>
    </w:r>
    <w:r w:rsidR="001C5F20">
      <w:rPr>
        <w:rFonts w:asciiTheme="majorHAnsi" w:eastAsia="Arial" w:hAnsiTheme="majorHAnsi" w:cstheme="majorHAnsi"/>
        <w:sz w:val="16"/>
        <w:szCs w:val="16"/>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5C16"/>
    <w:rsid w:val="00006E2F"/>
    <w:rsid w:val="000153C2"/>
    <w:rsid w:val="00015400"/>
    <w:rsid w:val="00015D2D"/>
    <w:rsid w:val="00017E1B"/>
    <w:rsid w:val="0002216B"/>
    <w:rsid w:val="00022B30"/>
    <w:rsid w:val="00023F0A"/>
    <w:rsid w:val="00026785"/>
    <w:rsid w:val="00033B2B"/>
    <w:rsid w:val="00034C37"/>
    <w:rsid w:val="00036764"/>
    <w:rsid w:val="00040816"/>
    <w:rsid w:val="00044ACF"/>
    <w:rsid w:val="00045C47"/>
    <w:rsid w:val="0005016F"/>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80979"/>
    <w:rsid w:val="00081672"/>
    <w:rsid w:val="000868B7"/>
    <w:rsid w:val="00090935"/>
    <w:rsid w:val="000914B5"/>
    <w:rsid w:val="00093D3A"/>
    <w:rsid w:val="00093FBE"/>
    <w:rsid w:val="00095A40"/>
    <w:rsid w:val="00095B15"/>
    <w:rsid w:val="0009635A"/>
    <w:rsid w:val="000A1DED"/>
    <w:rsid w:val="000B0AA6"/>
    <w:rsid w:val="000B0CD4"/>
    <w:rsid w:val="000B2CF1"/>
    <w:rsid w:val="000B6978"/>
    <w:rsid w:val="000B6A6E"/>
    <w:rsid w:val="000C2307"/>
    <w:rsid w:val="000C2A69"/>
    <w:rsid w:val="000C35A3"/>
    <w:rsid w:val="000C45BF"/>
    <w:rsid w:val="000D085D"/>
    <w:rsid w:val="000D0D61"/>
    <w:rsid w:val="000D2DFD"/>
    <w:rsid w:val="000D32FB"/>
    <w:rsid w:val="000D345B"/>
    <w:rsid w:val="000D34F4"/>
    <w:rsid w:val="000D5068"/>
    <w:rsid w:val="000D65E0"/>
    <w:rsid w:val="000D6FAC"/>
    <w:rsid w:val="000E2B61"/>
    <w:rsid w:val="000E2E1E"/>
    <w:rsid w:val="000E3BAE"/>
    <w:rsid w:val="000E50EC"/>
    <w:rsid w:val="000E5A1D"/>
    <w:rsid w:val="000E7872"/>
    <w:rsid w:val="000F11FD"/>
    <w:rsid w:val="00100251"/>
    <w:rsid w:val="00100EB2"/>
    <w:rsid w:val="00101A69"/>
    <w:rsid w:val="00101FEC"/>
    <w:rsid w:val="0010301E"/>
    <w:rsid w:val="001061AF"/>
    <w:rsid w:val="001101EA"/>
    <w:rsid w:val="001106F0"/>
    <w:rsid w:val="001124F5"/>
    <w:rsid w:val="001155A4"/>
    <w:rsid w:val="00116006"/>
    <w:rsid w:val="00117C8D"/>
    <w:rsid w:val="00123CDF"/>
    <w:rsid w:val="00124CD8"/>
    <w:rsid w:val="00127473"/>
    <w:rsid w:val="00133719"/>
    <w:rsid w:val="00135972"/>
    <w:rsid w:val="00136882"/>
    <w:rsid w:val="00142170"/>
    <w:rsid w:val="00151147"/>
    <w:rsid w:val="0015170C"/>
    <w:rsid w:val="001518F9"/>
    <w:rsid w:val="00155560"/>
    <w:rsid w:val="00161402"/>
    <w:rsid w:val="00165A58"/>
    <w:rsid w:val="00177EC2"/>
    <w:rsid w:val="00180DA6"/>
    <w:rsid w:val="00182894"/>
    <w:rsid w:val="001934F8"/>
    <w:rsid w:val="00194D2C"/>
    <w:rsid w:val="001A1028"/>
    <w:rsid w:val="001A1671"/>
    <w:rsid w:val="001A518A"/>
    <w:rsid w:val="001A6659"/>
    <w:rsid w:val="001B2471"/>
    <w:rsid w:val="001B491B"/>
    <w:rsid w:val="001B66AF"/>
    <w:rsid w:val="001B6B77"/>
    <w:rsid w:val="001C1AF5"/>
    <w:rsid w:val="001C332F"/>
    <w:rsid w:val="001C5F20"/>
    <w:rsid w:val="001C682F"/>
    <w:rsid w:val="001C6CD6"/>
    <w:rsid w:val="001C7D9F"/>
    <w:rsid w:val="001D179C"/>
    <w:rsid w:val="001D1C3D"/>
    <w:rsid w:val="001D3007"/>
    <w:rsid w:val="001D4367"/>
    <w:rsid w:val="001D4566"/>
    <w:rsid w:val="001D7154"/>
    <w:rsid w:val="001E697E"/>
    <w:rsid w:val="001E758F"/>
    <w:rsid w:val="001F12C9"/>
    <w:rsid w:val="001F1E61"/>
    <w:rsid w:val="001F477F"/>
    <w:rsid w:val="001F7763"/>
    <w:rsid w:val="0020115B"/>
    <w:rsid w:val="00203206"/>
    <w:rsid w:val="00216150"/>
    <w:rsid w:val="00216BDD"/>
    <w:rsid w:val="0022314A"/>
    <w:rsid w:val="00224080"/>
    <w:rsid w:val="00224B9E"/>
    <w:rsid w:val="0022698A"/>
    <w:rsid w:val="00233754"/>
    <w:rsid w:val="0023393C"/>
    <w:rsid w:val="00237DE2"/>
    <w:rsid w:val="00241725"/>
    <w:rsid w:val="00242A31"/>
    <w:rsid w:val="002440E4"/>
    <w:rsid w:val="00245129"/>
    <w:rsid w:val="00246A69"/>
    <w:rsid w:val="00251399"/>
    <w:rsid w:val="00252275"/>
    <w:rsid w:val="00253D86"/>
    <w:rsid w:val="00254237"/>
    <w:rsid w:val="002564F3"/>
    <w:rsid w:val="002570D5"/>
    <w:rsid w:val="00257331"/>
    <w:rsid w:val="0026152D"/>
    <w:rsid w:val="00261B0E"/>
    <w:rsid w:val="002640B8"/>
    <w:rsid w:val="00267C89"/>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3218"/>
    <w:rsid w:val="002A415E"/>
    <w:rsid w:val="002A5A4A"/>
    <w:rsid w:val="002A676B"/>
    <w:rsid w:val="002A7227"/>
    <w:rsid w:val="002C0B85"/>
    <w:rsid w:val="002C0B8C"/>
    <w:rsid w:val="002C1E68"/>
    <w:rsid w:val="002D1B9D"/>
    <w:rsid w:val="002D4D9E"/>
    <w:rsid w:val="002D666C"/>
    <w:rsid w:val="002D6974"/>
    <w:rsid w:val="002D7AF3"/>
    <w:rsid w:val="002D7B94"/>
    <w:rsid w:val="002E7190"/>
    <w:rsid w:val="002F0F6A"/>
    <w:rsid w:val="002F2BAD"/>
    <w:rsid w:val="002F7AED"/>
    <w:rsid w:val="00300FD6"/>
    <w:rsid w:val="0030775B"/>
    <w:rsid w:val="00307BD4"/>
    <w:rsid w:val="00316E80"/>
    <w:rsid w:val="00317D9A"/>
    <w:rsid w:val="003206AA"/>
    <w:rsid w:val="00324169"/>
    <w:rsid w:val="003255BF"/>
    <w:rsid w:val="003256A1"/>
    <w:rsid w:val="00332251"/>
    <w:rsid w:val="003343AC"/>
    <w:rsid w:val="003370FE"/>
    <w:rsid w:val="00337883"/>
    <w:rsid w:val="00337F06"/>
    <w:rsid w:val="00341911"/>
    <w:rsid w:val="00342D4E"/>
    <w:rsid w:val="00344307"/>
    <w:rsid w:val="0034519A"/>
    <w:rsid w:val="003455C6"/>
    <w:rsid w:val="00350D3C"/>
    <w:rsid w:val="003512EE"/>
    <w:rsid w:val="00352D84"/>
    <w:rsid w:val="00353AA8"/>
    <w:rsid w:val="00353D67"/>
    <w:rsid w:val="00356E68"/>
    <w:rsid w:val="003603B5"/>
    <w:rsid w:val="00360B5B"/>
    <w:rsid w:val="00363A8E"/>
    <w:rsid w:val="0037019A"/>
    <w:rsid w:val="00371F79"/>
    <w:rsid w:val="003738E3"/>
    <w:rsid w:val="00374451"/>
    <w:rsid w:val="003775D9"/>
    <w:rsid w:val="00380B21"/>
    <w:rsid w:val="00380BB7"/>
    <w:rsid w:val="003825E1"/>
    <w:rsid w:val="00382B72"/>
    <w:rsid w:val="003834C2"/>
    <w:rsid w:val="00384A69"/>
    <w:rsid w:val="00387037"/>
    <w:rsid w:val="0038733D"/>
    <w:rsid w:val="00390443"/>
    <w:rsid w:val="003906F0"/>
    <w:rsid w:val="00392984"/>
    <w:rsid w:val="00393C44"/>
    <w:rsid w:val="003951CC"/>
    <w:rsid w:val="00396F0A"/>
    <w:rsid w:val="003A2566"/>
    <w:rsid w:val="003A3A78"/>
    <w:rsid w:val="003A5B85"/>
    <w:rsid w:val="003B72A7"/>
    <w:rsid w:val="003B7AC1"/>
    <w:rsid w:val="003C1CE7"/>
    <w:rsid w:val="003C3202"/>
    <w:rsid w:val="003D01DC"/>
    <w:rsid w:val="003D4415"/>
    <w:rsid w:val="003D6B0A"/>
    <w:rsid w:val="003E46DB"/>
    <w:rsid w:val="003E4BCC"/>
    <w:rsid w:val="003F2BEF"/>
    <w:rsid w:val="00402138"/>
    <w:rsid w:val="00402348"/>
    <w:rsid w:val="004026C6"/>
    <w:rsid w:val="004032CD"/>
    <w:rsid w:val="004034C5"/>
    <w:rsid w:val="00403882"/>
    <w:rsid w:val="004040AC"/>
    <w:rsid w:val="0040663F"/>
    <w:rsid w:val="00410A2A"/>
    <w:rsid w:val="00412A58"/>
    <w:rsid w:val="00413648"/>
    <w:rsid w:val="0041471D"/>
    <w:rsid w:val="00416D43"/>
    <w:rsid w:val="00417AC1"/>
    <w:rsid w:val="00417CBB"/>
    <w:rsid w:val="00421036"/>
    <w:rsid w:val="00423664"/>
    <w:rsid w:val="00425560"/>
    <w:rsid w:val="004263E7"/>
    <w:rsid w:val="00432657"/>
    <w:rsid w:val="00434E6B"/>
    <w:rsid w:val="00435778"/>
    <w:rsid w:val="00435F99"/>
    <w:rsid w:val="004407B1"/>
    <w:rsid w:val="00441C04"/>
    <w:rsid w:val="00441FC0"/>
    <w:rsid w:val="00443ED6"/>
    <w:rsid w:val="0044634E"/>
    <w:rsid w:val="004508E4"/>
    <w:rsid w:val="004524AF"/>
    <w:rsid w:val="004530A7"/>
    <w:rsid w:val="00455228"/>
    <w:rsid w:val="00455B77"/>
    <w:rsid w:val="00455BE9"/>
    <w:rsid w:val="0045648D"/>
    <w:rsid w:val="004617C4"/>
    <w:rsid w:val="00463432"/>
    <w:rsid w:val="00463612"/>
    <w:rsid w:val="00464B68"/>
    <w:rsid w:val="00465B69"/>
    <w:rsid w:val="00466534"/>
    <w:rsid w:val="00467A72"/>
    <w:rsid w:val="0047033F"/>
    <w:rsid w:val="00471AC7"/>
    <w:rsid w:val="004728CD"/>
    <w:rsid w:val="00475D0B"/>
    <w:rsid w:val="004764E4"/>
    <w:rsid w:val="0048044E"/>
    <w:rsid w:val="00483748"/>
    <w:rsid w:val="00485333"/>
    <w:rsid w:val="0048637B"/>
    <w:rsid w:val="00486711"/>
    <w:rsid w:val="00486CDA"/>
    <w:rsid w:val="00490660"/>
    <w:rsid w:val="00490EF6"/>
    <w:rsid w:val="004920AD"/>
    <w:rsid w:val="00495E08"/>
    <w:rsid w:val="00496D68"/>
    <w:rsid w:val="004A264A"/>
    <w:rsid w:val="004A44EB"/>
    <w:rsid w:val="004A5CC1"/>
    <w:rsid w:val="004B2D5D"/>
    <w:rsid w:val="004B2E09"/>
    <w:rsid w:val="004B3F20"/>
    <w:rsid w:val="004D37FE"/>
    <w:rsid w:val="004D4117"/>
    <w:rsid w:val="004D5D3B"/>
    <w:rsid w:val="004E026F"/>
    <w:rsid w:val="004E037C"/>
    <w:rsid w:val="004E70CD"/>
    <w:rsid w:val="004E741F"/>
    <w:rsid w:val="004F1694"/>
    <w:rsid w:val="004F1910"/>
    <w:rsid w:val="004F4B56"/>
    <w:rsid w:val="0050066D"/>
    <w:rsid w:val="005043B8"/>
    <w:rsid w:val="005058D4"/>
    <w:rsid w:val="005110C5"/>
    <w:rsid w:val="0051141F"/>
    <w:rsid w:val="005123F9"/>
    <w:rsid w:val="00514414"/>
    <w:rsid w:val="005148AC"/>
    <w:rsid w:val="005154F2"/>
    <w:rsid w:val="005203AB"/>
    <w:rsid w:val="00521C9E"/>
    <w:rsid w:val="00523A72"/>
    <w:rsid w:val="00524701"/>
    <w:rsid w:val="005268A0"/>
    <w:rsid w:val="00526E04"/>
    <w:rsid w:val="00533502"/>
    <w:rsid w:val="00533844"/>
    <w:rsid w:val="0053448A"/>
    <w:rsid w:val="005436D8"/>
    <w:rsid w:val="00545187"/>
    <w:rsid w:val="0054563F"/>
    <w:rsid w:val="00547FE1"/>
    <w:rsid w:val="0055045E"/>
    <w:rsid w:val="0055198A"/>
    <w:rsid w:val="00553D26"/>
    <w:rsid w:val="00554F34"/>
    <w:rsid w:val="00563E3A"/>
    <w:rsid w:val="00567E7D"/>
    <w:rsid w:val="005729C1"/>
    <w:rsid w:val="00573886"/>
    <w:rsid w:val="00576373"/>
    <w:rsid w:val="005823FC"/>
    <w:rsid w:val="00585486"/>
    <w:rsid w:val="00585F4D"/>
    <w:rsid w:val="00587CEF"/>
    <w:rsid w:val="00590972"/>
    <w:rsid w:val="00591374"/>
    <w:rsid w:val="00592427"/>
    <w:rsid w:val="00593C46"/>
    <w:rsid w:val="00595A25"/>
    <w:rsid w:val="005A03DC"/>
    <w:rsid w:val="005A2240"/>
    <w:rsid w:val="005A2748"/>
    <w:rsid w:val="005B187B"/>
    <w:rsid w:val="005B244B"/>
    <w:rsid w:val="005B5D83"/>
    <w:rsid w:val="005C0F1E"/>
    <w:rsid w:val="005C296D"/>
    <w:rsid w:val="005C312A"/>
    <w:rsid w:val="005C459B"/>
    <w:rsid w:val="005D29C8"/>
    <w:rsid w:val="005D4E9F"/>
    <w:rsid w:val="005D72E6"/>
    <w:rsid w:val="005E10DF"/>
    <w:rsid w:val="005E28D6"/>
    <w:rsid w:val="005E4432"/>
    <w:rsid w:val="005E451D"/>
    <w:rsid w:val="005E505B"/>
    <w:rsid w:val="005E5B7D"/>
    <w:rsid w:val="005E7D25"/>
    <w:rsid w:val="005F14C4"/>
    <w:rsid w:val="005F3BDE"/>
    <w:rsid w:val="005F654D"/>
    <w:rsid w:val="0060436B"/>
    <w:rsid w:val="00604707"/>
    <w:rsid w:val="00605133"/>
    <w:rsid w:val="00611514"/>
    <w:rsid w:val="00611A31"/>
    <w:rsid w:val="006139A9"/>
    <w:rsid w:val="00615D6F"/>
    <w:rsid w:val="006204AA"/>
    <w:rsid w:val="00620D05"/>
    <w:rsid w:val="006226B2"/>
    <w:rsid w:val="00623862"/>
    <w:rsid w:val="00624A12"/>
    <w:rsid w:val="00625C6A"/>
    <w:rsid w:val="006275E1"/>
    <w:rsid w:val="00645890"/>
    <w:rsid w:val="006465A4"/>
    <w:rsid w:val="00651333"/>
    <w:rsid w:val="0065467B"/>
    <w:rsid w:val="0065526E"/>
    <w:rsid w:val="006604B7"/>
    <w:rsid w:val="0066364A"/>
    <w:rsid w:val="00663EF3"/>
    <w:rsid w:val="00666BDC"/>
    <w:rsid w:val="00667577"/>
    <w:rsid w:val="00671BAB"/>
    <w:rsid w:val="006771CF"/>
    <w:rsid w:val="00680108"/>
    <w:rsid w:val="00680425"/>
    <w:rsid w:val="0068070B"/>
    <w:rsid w:val="00681A7E"/>
    <w:rsid w:val="0068290C"/>
    <w:rsid w:val="006852E3"/>
    <w:rsid w:val="006A1A38"/>
    <w:rsid w:val="006A306E"/>
    <w:rsid w:val="006A4781"/>
    <w:rsid w:val="006A662D"/>
    <w:rsid w:val="006B066D"/>
    <w:rsid w:val="006B2135"/>
    <w:rsid w:val="006B57C2"/>
    <w:rsid w:val="006C2D2A"/>
    <w:rsid w:val="006C3BE6"/>
    <w:rsid w:val="006C718F"/>
    <w:rsid w:val="006D2CFB"/>
    <w:rsid w:val="006D440A"/>
    <w:rsid w:val="006D4A2F"/>
    <w:rsid w:val="006D6806"/>
    <w:rsid w:val="006D7030"/>
    <w:rsid w:val="006E0D46"/>
    <w:rsid w:val="006E2889"/>
    <w:rsid w:val="006E3D47"/>
    <w:rsid w:val="006E6826"/>
    <w:rsid w:val="006F017A"/>
    <w:rsid w:val="006F12A7"/>
    <w:rsid w:val="006F14E3"/>
    <w:rsid w:val="006F1699"/>
    <w:rsid w:val="006F1A7A"/>
    <w:rsid w:val="006F448E"/>
    <w:rsid w:val="006F55FB"/>
    <w:rsid w:val="006F73EB"/>
    <w:rsid w:val="006F7C52"/>
    <w:rsid w:val="007010AA"/>
    <w:rsid w:val="0070243A"/>
    <w:rsid w:val="00702713"/>
    <w:rsid w:val="00702A69"/>
    <w:rsid w:val="00703DDA"/>
    <w:rsid w:val="0070646B"/>
    <w:rsid w:val="00710AFE"/>
    <w:rsid w:val="00716804"/>
    <w:rsid w:val="007208A8"/>
    <w:rsid w:val="007232DB"/>
    <w:rsid w:val="00723B1E"/>
    <w:rsid w:val="00736FE3"/>
    <w:rsid w:val="00742087"/>
    <w:rsid w:val="0074367D"/>
    <w:rsid w:val="00744C88"/>
    <w:rsid w:val="00746CF2"/>
    <w:rsid w:val="00750083"/>
    <w:rsid w:val="00751FCA"/>
    <w:rsid w:val="0075403B"/>
    <w:rsid w:val="00756CC4"/>
    <w:rsid w:val="00762991"/>
    <w:rsid w:val="007672A5"/>
    <w:rsid w:val="00767FEA"/>
    <w:rsid w:val="00772B9A"/>
    <w:rsid w:val="00773B8D"/>
    <w:rsid w:val="00776D33"/>
    <w:rsid w:val="007910C5"/>
    <w:rsid w:val="007925E6"/>
    <w:rsid w:val="00795F3B"/>
    <w:rsid w:val="00797FDC"/>
    <w:rsid w:val="007A1468"/>
    <w:rsid w:val="007A30BD"/>
    <w:rsid w:val="007A5261"/>
    <w:rsid w:val="007A52B1"/>
    <w:rsid w:val="007A61E6"/>
    <w:rsid w:val="007A669D"/>
    <w:rsid w:val="007B0B31"/>
    <w:rsid w:val="007B23F7"/>
    <w:rsid w:val="007B33A6"/>
    <w:rsid w:val="007B40B1"/>
    <w:rsid w:val="007B49E2"/>
    <w:rsid w:val="007C163D"/>
    <w:rsid w:val="007C4080"/>
    <w:rsid w:val="007C4162"/>
    <w:rsid w:val="007C50BB"/>
    <w:rsid w:val="007D2906"/>
    <w:rsid w:val="007D4264"/>
    <w:rsid w:val="007D61B6"/>
    <w:rsid w:val="007E0242"/>
    <w:rsid w:val="007E7AA9"/>
    <w:rsid w:val="007E7B17"/>
    <w:rsid w:val="007F5042"/>
    <w:rsid w:val="007F5EDE"/>
    <w:rsid w:val="007F6934"/>
    <w:rsid w:val="007F73C5"/>
    <w:rsid w:val="007F7DDA"/>
    <w:rsid w:val="0080058C"/>
    <w:rsid w:val="008013E9"/>
    <w:rsid w:val="00803584"/>
    <w:rsid w:val="008053BC"/>
    <w:rsid w:val="008063EA"/>
    <w:rsid w:val="00806C5D"/>
    <w:rsid w:val="008070D2"/>
    <w:rsid w:val="008102AA"/>
    <w:rsid w:val="00810F33"/>
    <w:rsid w:val="008111CD"/>
    <w:rsid w:val="00813693"/>
    <w:rsid w:val="00814DF2"/>
    <w:rsid w:val="00816716"/>
    <w:rsid w:val="00816FE7"/>
    <w:rsid w:val="00821190"/>
    <w:rsid w:val="00822B2C"/>
    <w:rsid w:val="00822DB4"/>
    <w:rsid w:val="00824DFC"/>
    <w:rsid w:val="00826044"/>
    <w:rsid w:val="00826F81"/>
    <w:rsid w:val="008277A0"/>
    <w:rsid w:val="00846738"/>
    <w:rsid w:val="0085242C"/>
    <w:rsid w:val="008527ED"/>
    <w:rsid w:val="00852C7B"/>
    <w:rsid w:val="00852CCC"/>
    <w:rsid w:val="008630F1"/>
    <w:rsid w:val="00863398"/>
    <w:rsid w:val="008711BA"/>
    <w:rsid w:val="008717C5"/>
    <w:rsid w:val="008725E0"/>
    <w:rsid w:val="008753E4"/>
    <w:rsid w:val="00876C9F"/>
    <w:rsid w:val="00887F09"/>
    <w:rsid w:val="00887FA3"/>
    <w:rsid w:val="008903E9"/>
    <w:rsid w:val="00891A54"/>
    <w:rsid w:val="00895DF5"/>
    <w:rsid w:val="00896DF0"/>
    <w:rsid w:val="008A29CE"/>
    <w:rsid w:val="008A2AE2"/>
    <w:rsid w:val="008A68DD"/>
    <w:rsid w:val="008A79D5"/>
    <w:rsid w:val="008B235E"/>
    <w:rsid w:val="008B3672"/>
    <w:rsid w:val="008B3EF9"/>
    <w:rsid w:val="008B4FE8"/>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7EFA"/>
    <w:rsid w:val="00913B3F"/>
    <w:rsid w:val="00913BD3"/>
    <w:rsid w:val="009158D7"/>
    <w:rsid w:val="0091707E"/>
    <w:rsid w:val="00923802"/>
    <w:rsid w:val="00924043"/>
    <w:rsid w:val="00927D19"/>
    <w:rsid w:val="00931A32"/>
    <w:rsid w:val="0093450C"/>
    <w:rsid w:val="00940EA5"/>
    <w:rsid w:val="00942BD9"/>
    <w:rsid w:val="00942FAE"/>
    <w:rsid w:val="0094351B"/>
    <w:rsid w:val="00943B17"/>
    <w:rsid w:val="009440D7"/>
    <w:rsid w:val="00944A45"/>
    <w:rsid w:val="00947041"/>
    <w:rsid w:val="009516BB"/>
    <w:rsid w:val="00952F45"/>
    <w:rsid w:val="00953006"/>
    <w:rsid w:val="00953B35"/>
    <w:rsid w:val="009552B2"/>
    <w:rsid w:val="009556BA"/>
    <w:rsid w:val="00955856"/>
    <w:rsid w:val="009563CE"/>
    <w:rsid w:val="00956A3E"/>
    <w:rsid w:val="009608AB"/>
    <w:rsid w:val="00961628"/>
    <w:rsid w:val="009623AA"/>
    <w:rsid w:val="009731E3"/>
    <w:rsid w:val="00977ABC"/>
    <w:rsid w:val="00981456"/>
    <w:rsid w:val="0098611A"/>
    <w:rsid w:val="00986D6C"/>
    <w:rsid w:val="009A27F2"/>
    <w:rsid w:val="009A4DE3"/>
    <w:rsid w:val="009A7140"/>
    <w:rsid w:val="009B121D"/>
    <w:rsid w:val="009B3AFE"/>
    <w:rsid w:val="009B3EBA"/>
    <w:rsid w:val="009B46E1"/>
    <w:rsid w:val="009B59D0"/>
    <w:rsid w:val="009B6B07"/>
    <w:rsid w:val="009C5165"/>
    <w:rsid w:val="009C55CF"/>
    <w:rsid w:val="009C5AE6"/>
    <w:rsid w:val="009C6FDC"/>
    <w:rsid w:val="009D078D"/>
    <w:rsid w:val="009D2CED"/>
    <w:rsid w:val="009D36C3"/>
    <w:rsid w:val="009D55E8"/>
    <w:rsid w:val="009E068A"/>
    <w:rsid w:val="009E0718"/>
    <w:rsid w:val="009E1EF9"/>
    <w:rsid w:val="009E32D5"/>
    <w:rsid w:val="009E5270"/>
    <w:rsid w:val="009E54CE"/>
    <w:rsid w:val="009E625A"/>
    <w:rsid w:val="009E6C63"/>
    <w:rsid w:val="009F1ECA"/>
    <w:rsid w:val="00A0011C"/>
    <w:rsid w:val="00A111B5"/>
    <w:rsid w:val="00A122A3"/>
    <w:rsid w:val="00A14C6D"/>
    <w:rsid w:val="00A1536F"/>
    <w:rsid w:val="00A26054"/>
    <w:rsid w:val="00A305EB"/>
    <w:rsid w:val="00A32010"/>
    <w:rsid w:val="00A3229F"/>
    <w:rsid w:val="00A36D49"/>
    <w:rsid w:val="00A37EB0"/>
    <w:rsid w:val="00A40533"/>
    <w:rsid w:val="00A40581"/>
    <w:rsid w:val="00A411F3"/>
    <w:rsid w:val="00A456DF"/>
    <w:rsid w:val="00A473E3"/>
    <w:rsid w:val="00A516AD"/>
    <w:rsid w:val="00A53452"/>
    <w:rsid w:val="00A57FC4"/>
    <w:rsid w:val="00A625E9"/>
    <w:rsid w:val="00A62B05"/>
    <w:rsid w:val="00A64206"/>
    <w:rsid w:val="00A66891"/>
    <w:rsid w:val="00A715D8"/>
    <w:rsid w:val="00A716BF"/>
    <w:rsid w:val="00A73CA1"/>
    <w:rsid w:val="00A77DFA"/>
    <w:rsid w:val="00A821CF"/>
    <w:rsid w:val="00A8252A"/>
    <w:rsid w:val="00A83D7E"/>
    <w:rsid w:val="00A8502C"/>
    <w:rsid w:val="00A913F2"/>
    <w:rsid w:val="00A97967"/>
    <w:rsid w:val="00AA159D"/>
    <w:rsid w:val="00AA1CAE"/>
    <w:rsid w:val="00AA30CE"/>
    <w:rsid w:val="00AA50D1"/>
    <w:rsid w:val="00AA5686"/>
    <w:rsid w:val="00AA6349"/>
    <w:rsid w:val="00AA7106"/>
    <w:rsid w:val="00AA7C8B"/>
    <w:rsid w:val="00AB05A3"/>
    <w:rsid w:val="00AB09D1"/>
    <w:rsid w:val="00AB35C8"/>
    <w:rsid w:val="00AB5310"/>
    <w:rsid w:val="00AB6388"/>
    <w:rsid w:val="00AB7766"/>
    <w:rsid w:val="00AC2B43"/>
    <w:rsid w:val="00AC31B5"/>
    <w:rsid w:val="00AC5979"/>
    <w:rsid w:val="00AC5E12"/>
    <w:rsid w:val="00AC6CD8"/>
    <w:rsid w:val="00AC737A"/>
    <w:rsid w:val="00AD0280"/>
    <w:rsid w:val="00AD03F1"/>
    <w:rsid w:val="00AD0C16"/>
    <w:rsid w:val="00AD4C46"/>
    <w:rsid w:val="00AD4FBC"/>
    <w:rsid w:val="00AD6017"/>
    <w:rsid w:val="00AE042D"/>
    <w:rsid w:val="00AE2C5D"/>
    <w:rsid w:val="00AE488D"/>
    <w:rsid w:val="00AE5D3D"/>
    <w:rsid w:val="00AF0B0F"/>
    <w:rsid w:val="00AF4EC4"/>
    <w:rsid w:val="00AF7E6B"/>
    <w:rsid w:val="00B0238C"/>
    <w:rsid w:val="00B04CF9"/>
    <w:rsid w:val="00B06DF7"/>
    <w:rsid w:val="00B15FE6"/>
    <w:rsid w:val="00B16386"/>
    <w:rsid w:val="00B20632"/>
    <w:rsid w:val="00B20B31"/>
    <w:rsid w:val="00B2428C"/>
    <w:rsid w:val="00B2607B"/>
    <w:rsid w:val="00B267B1"/>
    <w:rsid w:val="00B2762C"/>
    <w:rsid w:val="00B2788B"/>
    <w:rsid w:val="00B313A2"/>
    <w:rsid w:val="00B31E9B"/>
    <w:rsid w:val="00B3253B"/>
    <w:rsid w:val="00B345BF"/>
    <w:rsid w:val="00B34BD9"/>
    <w:rsid w:val="00B34E82"/>
    <w:rsid w:val="00B3633C"/>
    <w:rsid w:val="00B43726"/>
    <w:rsid w:val="00B43E74"/>
    <w:rsid w:val="00B51E2F"/>
    <w:rsid w:val="00B51E7F"/>
    <w:rsid w:val="00B5774D"/>
    <w:rsid w:val="00B634DA"/>
    <w:rsid w:val="00B70A7F"/>
    <w:rsid w:val="00B717FE"/>
    <w:rsid w:val="00B725A4"/>
    <w:rsid w:val="00B73B27"/>
    <w:rsid w:val="00B758F4"/>
    <w:rsid w:val="00B76533"/>
    <w:rsid w:val="00B7781D"/>
    <w:rsid w:val="00B77D22"/>
    <w:rsid w:val="00B8089E"/>
    <w:rsid w:val="00B83321"/>
    <w:rsid w:val="00B847F9"/>
    <w:rsid w:val="00B84F1B"/>
    <w:rsid w:val="00B8717D"/>
    <w:rsid w:val="00B8788C"/>
    <w:rsid w:val="00B87A21"/>
    <w:rsid w:val="00B90B0C"/>
    <w:rsid w:val="00B91768"/>
    <w:rsid w:val="00B92CD2"/>
    <w:rsid w:val="00B934F8"/>
    <w:rsid w:val="00B9376A"/>
    <w:rsid w:val="00B95019"/>
    <w:rsid w:val="00B9696B"/>
    <w:rsid w:val="00B96CA6"/>
    <w:rsid w:val="00B96D8A"/>
    <w:rsid w:val="00B979F8"/>
    <w:rsid w:val="00BA0245"/>
    <w:rsid w:val="00BA0C48"/>
    <w:rsid w:val="00BA2F8F"/>
    <w:rsid w:val="00BA5C78"/>
    <w:rsid w:val="00BA7C66"/>
    <w:rsid w:val="00BB6DAD"/>
    <w:rsid w:val="00BC52E6"/>
    <w:rsid w:val="00BD0827"/>
    <w:rsid w:val="00BD11FA"/>
    <w:rsid w:val="00BD19B6"/>
    <w:rsid w:val="00BD2BF3"/>
    <w:rsid w:val="00BD4A40"/>
    <w:rsid w:val="00BD5D98"/>
    <w:rsid w:val="00BD71EB"/>
    <w:rsid w:val="00BE35B3"/>
    <w:rsid w:val="00BE4944"/>
    <w:rsid w:val="00BE6F09"/>
    <w:rsid w:val="00BF230B"/>
    <w:rsid w:val="00BF283A"/>
    <w:rsid w:val="00BF421C"/>
    <w:rsid w:val="00BF4D43"/>
    <w:rsid w:val="00C02DAD"/>
    <w:rsid w:val="00C0366B"/>
    <w:rsid w:val="00C04A7A"/>
    <w:rsid w:val="00C04E30"/>
    <w:rsid w:val="00C059C1"/>
    <w:rsid w:val="00C10014"/>
    <w:rsid w:val="00C20DD1"/>
    <w:rsid w:val="00C21342"/>
    <w:rsid w:val="00C2140E"/>
    <w:rsid w:val="00C245E2"/>
    <w:rsid w:val="00C25CAA"/>
    <w:rsid w:val="00C27341"/>
    <w:rsid w:val="00C2774D"/>
    <w:rsid w:val="00C42A79"/>
    <w:rsid w:val="00C43D07"/>
    <w:rsid w:val="00C45166"/>
    <w:rsid w:val="00C45F8F"/>
    <w:rsid w:val="00C528EE"/>
    <w:rsid w:val="00C56333"/>
    <w:rsid w:val="00C61B27"/>
    <w:rsid w:val="00C622AE"/>
    <w:rsid w:val="00C6372B"/>
    <w:rsid w:val="00C65CD8"/>
    <w:rsid w:val="00C71E67"/>
    <w:rsid w:val="00C723CC"/>
    <w:rsid w:val="00C81780"/>
    <w:rsid w:val="00C87002"/>
    <w:rsid w:val="00C96439"/>
    <w:rsid w:val="00CA7FFC"/>
    <w:rsid w:val="00CB0A76"/>
    <w:rsid w:val="00CB3614"/>
    <w:rsid w:val="00CB39FE"/>
    <w:rsid w:val="00CB577A"/>
    <w:rsid w:val="00CB58AD"/>
    <w:rsid w:val="00CB5A54"/>
    <w:rsid w:val="00CC346C"/>
    <w:rsid w:val="00CC41CC"/>
    <w:rsid w:val="00CC4FC0"/>
    <w:rsid w:val="00CC58EB"/>
    <w:rsid w:val="00CC62BA"/>
    <w:rsid w:val="00CC7054"/>
    <w:rsid w:val="00CC7567"/>
    <w:rsid w:val="00CC789A"/>
    <w:rsid w:val="00CD2CC8"/>
    <w:rsid w:val="00CD480D"/>
    <w:rsid w:val="00CD6065"/>
    <w:rsid w:val="00CD6729"/>
    <w:rsid w:val="00CD7B32"/>
    <w:rsid w:val="00CD7E4F"/>
    <w:rsid w:val="00CE356B"/>
    <w:rsid w:val="00CE4B36"/>
    <w:rsid w:val="00CE6616"/>
    <w:rsid w:val="00CE7EB1"/>
    <w:rsid w:val="00CF19B7"/>
    <w:rsid w:val="00CF7B0A"/>
    <w:rsid w:val="00D128B2"/>
    <w:rsid w:val="00D14898"/>
    <w:rsid w:val="00D21449"/>
    <w:rsid w:val="00D2370E"/>
    <w:rsid w:val="00D245C2"/>
    <w:rsid w:val="00D27DB1"/>
    <w:rsid w:val="00D305F1"/>
    <w:rsid w:val="00D30F1A"/>
    <w:rsid w:val="00D312F3"/>
    <w:rsid w:val="00D3445F"/>
    <w:rsid w:val="00D34F9C"/>
    <w:rsid w:val="00D36357"/>
    <w:rsid w:val="00D423AA"/>
    <w:rsid w:val="00D427A4"/>
    <w:rsid w:val="00D508B4"/>
    <w:rsid w:val="00D60B36"/>
    <w:rsid w:val="00D60E0E"/>
    <w:rsid w:val="00D61924"/>
    <w:rsid w:val="00D62C39"/>
    <w:rsid w:val="00D63C41"/>
    <w:rsid w:val="00D64BDF"/>
    <w:rsid w:val="00D80410"/>
    <w:rsid w:val="00D83E7D"/>
    <w:rsid w:val="00D846E8"/>
    <w:rsid w:val="00D84EBF"/>
    <w:rsid w:val="00D93A43"/>
    <w:rsid w:val="00D97749"/>
    <w:rsid w:val="00DA0251"/>
    <w:rsid w:val="00DA20E0"/>
    <w:rsid w:val="00DA6290"/>
    <w:rsid w:val="00DA6712"/>
    <w:rsid w:val="00DB2593"/>
    <w:rsid w:val="00DB49BE"/>
    <w:rsid w:val="00DB67ED"/>
    <w:rsid w:val="00DB6A43"/>
    <w:rsid w:val="00DB6E74"/>
    <w:rsid w:val="00DC091F"/>
    <w:rsid w:val="00DC0C57"/>
    <w:rsid w:val="00DC30D4"/>
    <w:rsid w:val="00DC4915"/>
    <w:rsid w:val="00DC4FBE"/>
    <w:rsid w:val="00DC74A7"/>
    <w:rsid w:val="00DC768E"/>
    <w:rsid w:val="00DD28FE"/>
    <w:rsid w:val="00DE173A"/>
    <w:rsid w:val="00DE18EE"/>
    <w:rsid w:val="00DE1D68"/>
    <w:rsid w:val="00DE485E"/>
    <w:rsid w:val="00DE5B27"/>
    <w:rsid w:val="00DF4FEB"/>
    <w:rsid w:val="00E03F5F"/>
    <w:rsid w:val="00E04178"/>
    <w:rsid w:val="00E0669F"/>
    <w:rsid w:val="00E07B63"/>
    <w:rsid w:val="00E10ECE"/>
    <w:rsid w:val="00E11888"/>
    <w:rsid w:val="00E14938"/>
    <w:rsid w:val="00E15EEA"/>
    <w:rsid w:val="00E247EE"/>
    <w:rsid w:val="00E25023"/>
    <w:rsid w:val="00E255F1"/>
    <w:rsid w:val="00E268EA"/>
    <w:rsid w:val="00E27DA3"/>
    <w:rsid w:val="00E30773"/>
    <w:rsid w:val="00E30C7C"/>
    <w:rsid w:val="00E32B41"/>
    <w:rsid w:val="00E33BDF"/>
    <w:rsid w:val="00E34959"/>
    <w:rsid w:val="00E34AD0"/>
    <w:rsid w:val="00E425F4"/>
    <w:rsid w:val="00E560C9"/>
    <w:rsid w:val="00E5614C"/>
    <w:rsid w:val="00E5764A"/>
    <w:rsid w:val="00E64194"/>
    <w:rsid w:val="00E6798D"/>
    <w:rsid w:val="00E71453"/>
    <w:rsid w:val="00E73D5E"/>
    <w:rsid w:val="00E740E5"/>
    <w:rsid w:val="00E76E2C"/>
    <w:rsid w:val="00E802B4"/>
    <w:rsid w:val="00E806F7"/>
    <w:rsid w:val="00E830A5"/>
    <w:rsid w:val="00E83FC0"/>
    <w:rsid w:val="00E865F5"/>
    <w:rsid w:val="00E940B6"/>
    <w:rsid w:val="00E957FB"/>
    <w:rsid w:val="00E96EE0"/>
    <w:rsid w:val="00EA3770"/>
    <w:rsid w:val="00EA5C73"/>
    <w:rsid w:val="00EA6B3E"/>
    <w:rsid w:val="00EB0A3B"/>
    <w:rsid w:val="00EB403E"/>
    <w:rsid w:val="00EC1DC4"/>
    <w:rsid w:val="00EC3303"/>
    <w:rsid w:val="00EC5ABA"/>
    <w:rsid w:val="00EC7351"/>
    <w:rsid w:val="00ED0478"/>
    <w:rsid w:val="00ED1BD1"/>
    <w:rsid w:val="00ED1EA2"/>
    <w:rsid w:val="00ED3263"/>
    <w:rsid w:val="00ED41D4"/>
    <w:rsid w:val="00ED6A0E"/>
    <w:rsid w:val="00ED7FF9"/>
    <w:rsid w:val="00EE1C3F"/>
    <w:rsid w:val="00EE25F9"/>
    <w:rsid w:val="00EE3942"/>
    <w:rsid w:val="00EE4369"/>
    <w:rsid w:val="00EE5AEA"/>
    <w:rsid w:val="00EE715A"/>
    <w:rsid w:val="00EE7F87"/>
    <w:rsid w:val="00EF0D44"/>
    <w:rsid w:val="00EF18C8"/>
    <w:rsid w:val="00EF500C"/>
    <w:rsid w:val="00EF5624"/>
    <w:rsid w:val="00EF6E90"/>
    <w:rsid w:val="00EF7286"/>
    <w:rsid w:val="00F008F4"/>
    <w:rsid w:val="00F04EFE"/>
    <w:rsid w:val="00F054BD"/>
    <w:rsid w:val="00F0587A"/>
    <w:rsid w:val="00F069E5"/>
    <w:rsid w:val="00F070A7"/>
    <w:rsid w:val="00F07AA9"/>
    <w:rsid w:val="00F122A7"/>
    <w:rsid w:val="00F12D54"/>
    <w:rsid w:val="00F17919"/>
    <w:rsid w:val="00F217B2"/>
    <w:rsid w:val="00F22A15"/>
    <w:rsid w:val="00F2321E"/>
    <w:rsid w:val="00F24158"/>
    <w:rsid w:val="00F24291"/>
    <w:rsid w:val="00F26A86"/>
    <w:rsid w:val="00F275AC"/>
    <w:rsid w:val="00F27631"/>
    <w:rsid w:val="00F37512"/>
    <w:rsid w:val="00F40CD5"/>
    <w:rsid w:val="00F414E8"/>
    <w:rsid w:val="00F45E44"/>
    <w:rsid w:val="00F51735"/>
    <w:rsid w:val="00F52532"/>
    <w:rsid w:val="00F5456B"/>
    <w:rsid w:val="00F5548B"/>
    <w:rsid w:val="00F5597A"/>
    <w:rsid w:val="00F57B2B"/>
    <w:rsid w:val="00F57CB2"/>
    <w:rsid w:val="00F63BCF"/>
    <w:rsid w:val="00F641D7"/>
    <w:rsid w:val="00F64C94"/>
    <w:rsid w:val="00F71CE3"/>
    <w:rsid w:val="00F73E94"/>
    <w:rsid w:val="00F740AE"/>
    <w:rsid w:val="00F7475D"/>
    <w:rsid w:val="00F80407"/>
    <w:rsid w:val="00F8154D"/>
    <w:rsid w:val="00F8322E"/>
    <w:rsid w:val="00F842F4"/>
    <w:rsid w:val="00FA157B"/>
    <w:rsid w:val="00FA2314"/>
    <w:rsid w:val="00FA34C7"/>
    <w:rsid w:val="00FB0841"/>
    <w:rsid w:val="00FB2A1A"/>
    <w:rsid w:val="00FB3911"/>
    <w:rsid w:val="00FC014A"/>
    <w:rsid w:val="00FC05D1"/>
    <w:rsid w:val="00FC31AA"/>
    <w:rsid w:val="00FD1D61"/>
    <w:rsid w:val="00FD60AF"/>
    <w:rsid w:val="00FD73E9"/>
    <w:rsid w:val="00FD7417"/>
    <w:rsid w:val="00FE4A44"/>
    <w:rsid w:val="00FE7352"/>
    <w:rsid w:val="00FF015D"/>
    <w:rsid w:val="00FF1A70"/>
    <w:rsid w:val="00FF43F0"/>
    <w:rsid w:val="00FF6B92"/>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9E8EC38"/>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285CE941-22BA-45F3-B11C-CBA89EC4C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9B59D0"/>
    <w:rPr>
      <w:color w:val="954F72" w:themeColor="followedHyperlink"/>
      <w:u w:val="single"/>
    </w:rPr>
  </w:style>
  <w:style w:type="character" w:styleId="Mention">
    <w:name w:val="Mention"/>
    <w:basedOn w:val="DefaultParagraphFont"/>
    <w:uiPriority w:val="99"/>
    <w:unhideWhenUsed/>
    <w:rsid w:val="009B59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mbergrid.lt/standartiniai-reikalavimai-tiekejams-rangovams/996"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1DBC1105FEEB4225985F33C0124B864E"/>
        <w:category>
          <w:name w:val="General"/>
          <w:gallery w:val="placeholder"/>
        </w:category>
        <w:types>
          <w:type w:val="bbPlcHdr"/>
        </w:types>
        <w:behaviors>
          <w:behavior w:val="content"/>
        </w:behaviors>
        <w:guid w:val="{0E56F332-546E-4B74-BCC6-A518E795D7B1}"/>
      </w:docPartPr>
      <w:docPartBody>
        <w:p w:rsidR="001C7D9F" w:rsidRDefault="001C7D9F" w:rsidP="001C7D9F">
          <w:pPr>
            <w:pStyle w:val="1DBC1105FEEB4225985F33C0124B864E"/>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A6939553CBB346BD97EE3FBC6F4721CA"/>
        <w:category>
          <w:name w:val="General"/>
          <w:gallery w:val="placeholder"/>
        </w:category>
        <w:types>
          <w:type w:val="bbPlcHdr"/>
        </w:types>
        <w:behaviors>
          <w:behavior w:val="content"/>
        </w:behaviors>
        <w:guid w:val="{4DD98CA1-0761-46FB-8F48-A891A97FBBF4}"/>
      </w:docPartPr>
      <w:docPartBody>
        <w:p w:rsidR="001C7D9F" w:rsidRDefault="001C7D9F" w:rsidP="001C7D9F">
          <w:pPr>
            <w:pStyle w:val="A6939553CBB346BD97EE3FBC6F4721CA"/>
          </w:pPr>
          <w:r w:rsidRPr="0030775B">
            <w:rPr>
              <w:rStyle w:val="PlaceholderText"/>
              <w:rFonts w:cstheme="minorHAnsi"/>
              <w:color w:val="FF0000"/>
              <w:sz w:val="20"/>
            </w:rPr>
            <w:t>Pasirinkite elementą.</w:t>
          </w:r>
        </w:p>
      </w:docPartBody>
    </w:docPart>
    <w:docPart>
      <w:docPartPr>
        <w:name w:val="76F558E4D699433288A491C714A70D33"/>
        <w:category>
          <w:name w:val="General"/>
          <w:gallery w:val="placeholder"/>
        </w:category>
        <w:types>
          <w:type w:val="bbPlcHdr"/>
        </w:types>
        <w:behaviors>
          <w:behavior w:val="content"/>
        </w:behaviors>
        <w:guid w:val="{F0FF8A5F-2C43-4B29-874A-5418A491DA5D}"/>
      </w:docPartPr>
      <w:docPartBody>
        <w:p w:rsidR="001C7D9F" w:rsidRDefault="001C7D9F" w:rsidP="001C7D9F">
          <w:pPr>
            <w:pStyle w:val="76F558E4D699433288A491C714A70D33"/>
          </w:pPr>
          <w:r w:rsidRPr="0030775B">
            <w:rPr>
              <w:rStyle w:val="PlaceholderText"/>
              <w:rFonts w:cstheme="minorHAnsi"/>
              <w:color w:val="FF0000"/>
              <w:sz w:val="20"/>
            </w:rPr>
            <w:t>Pasirinkite elementą.</w:t>
          </w:r>
        </w:p>
      </w:docPartBody>
    </w:docPart>
    <w:docPart>
      <w:docPartPr>
        <w:name w:val="D0904619AF36409FB58161535AFC032F"/>
        <w:category>
          <w:name w:val="General"/>
          <w:gallery w:val="placeholder"/>
        </w:category>
        <w:types>
          <w:type w:val="bbPlcHdr"/>
        </w:types>
        <w:behaviors>
          <w:behavior w:val="content"/>
        </w:behaviors>
        <w:guid w:val="{B96C30FB-B0F5-4B83-A881-A9345AE4FCBE}"/>
      </w:docPartPr>
      <w:docPartBody>
        <w:p w:rsidR="001C7D9F" w:rsidRDefault="001C7D9F" w:rsidP="001C7D9F">
          <w:pPr>
            <w:pStyle w:val="D0904619AF36409FB58161535AFC032F"/>
          </w:pPr>
          <w:r w:rsidRPr="0030775B">
            <w:rPr>
              <w:rStyle w:val="PlaceholderText"/>
              <w:rFonts w:cstheme="minorHAnsi"/>
              <w:color w:val="FF0000"/>
              <w:sz w:val="20"/>
            </w:rPr>
            <w:t>Pasirinkite elementą.</w:t>
          </w:r>
        </w:p>
      </w:docPartBody>
    </w:docPart>
    <w:docPart>
      <w:docPartPr>
        <w:name w:val="F9B9A6CACCF242A5B823D3A402BB050D"/>
        <w:category>
          <w:name w:val="General"/>
          <w:gallery w:val="placeholder"/>
        </w:category>
        <w:types>
          <w:type w:val="bbPlcHdr"/>
        </w:types>
        <w:behaviors>
          <w:behavior w:val="content"/>
        </w:behaviors>
        <w:guid w:val="{22505DB0-D31A-4534-9C09-ACA1248A1660}"/>
      </w:docPartPr>
      <w:docPartBody>
        <w:p w:rsidR="001C7D9F" w:rsidRDefault="001C7D9F" w:rsidP="001C7D9F">
          <w:pPr>
            <w:pStyle w:val="F9B9A6CACCF242A5B823D3A402BB050D"/>
          </w:pPr>
          <w:r w:rsidRPr="0030775B">
            <w:rPr>
              <w:rStyle w:val="PlaceholderText"/>
              <w:rFonts w:cstheme="minorHAnsi"/>
              <w:color w:val="FF0000"/>
              <w:sz w:val="20"/>
            </w:rPr>
            <w:t>Pasirinkite elementą.</w:t>
          </w:r>
        </w:p>
      </w:docPartBody>
    </w:docPart>
    <w:docPart>
      <w:docPartPr>
        <w:name w:val="4BBAC352B4484E74974CD329660DE5F2"/>
        <w:category>
          <w:name w:val="General"/>
          <w:gallery w:val="placeholder"/>
        </w:category>
        <w:types>
          <w:type w:val="bbPlcHdr"/>
        </w:types>
        <w:behaviors>
          <w:behavior w:val="content"/>
        </w:behaviors>
        <w:guid w:val="{84BF0F41-3605-4AAE-955E-2AD80DDD316C}"/>
      </w:docPartPr>
      <w:docPartBody>
        <w:p w:rsidR="001C7D9F" w:rsidRDefault="001C7D9F" w:rsidP="001C7D9F">
          <w:pPr>
            <w:pStyle w:val="4BBAC352B4484E74974CD329660DE5F2"/>
          </w:pPr>
          <w:r w:rsidRPr="0030775B">
            <w:rPr>
              <w:rStyle w:val="PlaceholderText"/>
              <w:rFonts w:eastAsiaTheme="minorHAnsi" w:cstheme="minorHAnsi"/>
              <w:color w:val="FF0000"/>
              <w:sz w:val="20"/>
            </w:rPr>
            <w:t>Pasirinkite elementą.</w:t>
          </w:r>
        </w:p>
      </w:docPartBody>
    </w:docPart>
    <w:docPart>
      <w:docPartPr>
        <w:name w:val="EE53EC51C1434E0EA1E6C8A92135DFD7"/>
        <w:category>
          <w:name w:val="General"/>
          <w:gallery w:val="placeholder"/>
        </w:category>
        <w:types>
          <w:type w:val="bbPlcHdr"/>
        </w:types>
        <w:behaviors>
          <w:behavior w:val="content"/>
        </w:behaviors>
        <w:guid w:val="{17DB24DA-51CB-44EC-A8BE-B557315676E5}"/>
      </w:docPartPr>
      <w:docPartBody>
        <w:p w:rsidR="001C7D9F" w:rsidRDefault="001C7D9F" w:rsidP="001C7D9F">
          <w:pPr>
            <w:pStyle w:val="EE53EC51C1434E0EA1E6C8A92135DFD7"/>
          </w:pPr>
          <w:r w:rsidRPr="0030775B">
            <w:rPr>
              <w:rStyle w:val="PlaceholderText"/>
              <w:rFonts w:eastAsiaTheme="minorHAnsi" w:cstheme="minorHAnsi"/>
              <w:color w:val="FF0000"/>
              <w:sz w:val="20"/>
            </w:rPr>
            <w:t>Pasirinkite elementą.</w:t>
          </w:r>
        </w:p>
      </w:docPartBody>
    </w:docPart>
    <w:docPart>
      <w:docPartPr>
        <w:name w:val="C6A67E2878C54F7DA7CB39375C3DCB6A"/>
        <w:category>
          <w:name w:val="General"/>
          <w:gallery w:val="placeholder"/>
        </w:category>
        <w:types>
          <w:type w:val="bbPlcHdr"/>
        </w:types>
        <w:behaviors>
          <w:behavior w:val="content"/>
        </w:behaviors>
        <w:guid w:val="{BFB5FD3D-61D3-4B79-8D0F-576922515AD6}"/>
      </w:docPartPr>
      <w:docPartBody>
        <w:p w:rsidR="001C7D9F" w:rsidRDefault="001C7D9F" w:rsidP="001C7D9F">
          <w:pPr>
            <w:pStyle w:val="C6A67E2878C54F7DA7CB39375C3DCB6A"/>
          </w:pPr>
          <w:r w:rsidRPr="0030775B">
            <w:rPr>
              <w:rStyle w:val="PlaceholderText"/>
              <w:rFonts w:eastAsiaTheme="minorHAnsi" w:cstheme="minorHAnsi"/>
              <w:color w:val="FF0000"/>
              <w:sz w:val="20"/>
            </w:rPr>
            <w:t>Pasirinkite elementą.</w:t>
          </w:r>
        </w:p>
      </w:docPartBody>
    </w:docPart>
    <w:docPart>
      <w:docPartPr>
        <w:name w:val="66809D99F7B34164996016271DFA51DA"/>
        <w:category>
          <w:name w:val="General"/>
          <w:gallery w:val="placeholder"/>
        </w:category>
        <w:types>
          <w:type w:val="bbPlcHdr"/>
        </w:types>
        <w:behaviors>
          <w:behavior w:val="content"/>
        </w:behaviors>
        <w:guid w:val="{4E7DDFBA-23C6-483A-AFE3-F622B2C4A14C}"/>
      </w:docPartPr>
      <w:docPartBody>
        <w:p w:rsidR="001C7D9F" w:rsidRDefault="001C7D9F" w:rsidP="001C7D9F">
          <w:pPr>
            <w:pStyle w:val="66809D99F7B34164996016271DFA51DA"/>
          </w:pPr>
          <w:r w:rsidRPr="0030775B">
            <w:rPr>
              <w:rStyle w:val="PlaceholderText"/>
              <w:rFonts w:eastAsiaTheme="minorHAnsi" w:cstheme="minorHAnsi"/>
              <w:color w:val="FF0000"/>
              <w:sz w:val="20"/>
            </w:rPr>
            <w:t>Pasirinkite elementą.</w:t>
          </w:r>
        </w:p>
      </w:docPartBody>
    </w:docPart>
    <w:docPart>
      <w:docPartPr>
        <w:name w:val="CF80402366DD4761ACD6A59575C61EFE"/>
        <w:category>
          <w:name w:val="General"/>
          <w:gallery w:val="placeholder"/>
        </w:category>
        <w:types>
          <w:type w:val="bbPlcHdr"/>
        </w:types>
        <w:behaviors>
          <w:behavior w:val="content"/>
        </w:behaviors>
        <w:guid w:val="{2E8CA348-ACEB-4A99-BDBF-1F652B00CB11}"/>
      </w:docPartPr>
      <w:docPartBody>
        <w:p w:rsidR="001C7D9F" w:rsidRDefault="001C7D9F" w:rsidP="001C7D9F">
          <w:pPr>
            <w:pStyle w:val="CF80402366DD4761ACD6A59575C61EFE"/>
          </w:pPr>
          <w:r w:rsidRPr="00BF6B29">
            <w:rPr>
              <w:rStyle w:val="PlaceholderText"/>
              <w:rFonts w:cstheme="minorHAnsi"/>
              <w:i/>
              <w:iCs/>
              <w:sz w:val="20"/>
              <w:szCs w:val="20"/>
              <w:highlight w:val="lightGray"/>
            </w:rPr>
            <w:t>Click or tap here to enter text.</w:t>
          </w:r>
        </w:p>
      </w:docPartBody>
    </w:docPart>
    <w:docPart>
      <w:docPartPr>
        <w:name w:val="7E375ACD48EA40E18212AEC32392283C"/>
        <w:category>
          <w:name w:val="General"/>
          <w:gallery w:val="placeholder"/>
        </w:category>
        <w:types>
          <w:type w:val="bbPlcHdr"/>
        </w:types>
        <w:behaviors>
          <w:behavior w:val="content"/>
        </w:behaviors>
        <w:guid w:val="{C3A066E4-A66E-4C28-A517-2E6056ABB4B5}"/>
      </w:docPartPr>
      <w:docPartBody>
        <w:p w:rsidR="001C7D9F" w:rsidRDefault="001C7D9F" w:rsidP="001C7D9F">
          <w:pPr>
            <w:pStyle w:val="7E375ACD48EA40E18212AEC32392283C"/>
          </w:pPr>
          <w:r w:rsidRPr="0030775B">
            <w:rPr>
              <w:rStyle w:val="PlaceholderText"/>
              <w:rFonts w:cstheme="minorHAnsi"/>
              <w:color w:val="FF0000"/>
              <w:sz w:val="20"/>
            </w:rPr>
            <w:t>Pasirinkite elementą.</w:t>
          </w:r>
        </w:p>
      </w:docPartBody>
    </w:docPart>
    <w:docPart>
      <w:docPartPr>
        <w:name w:val="B0CD4E9D262746069307C9A8C0B08446"/>
        <w:category>
          <w:name w:val="General"/>
          <w:gallery w:val="placeholder"/>
        </w:category>
        <w:types>
          <w:type w:val="bbPlcHdr"/>
        </w:types>
        <w:behaviors>
          <w:behavior w:val="content"/>
        </w:behaviors>
        <w:guid w:val="{3B5E7B56-C281-4AED-845F-C77CEB39FA74}"/>
      </w:docPartPr>
      <w:docPartBody>
        <w:p w:rsidR="001C7D9F" w:rsidRDefault="001C7D9F" w:rsidP="001C7D9F">
          <w:pPr>
            <w:pStyle w:val="B0CD4E9D262746069307C9A8C0B08446"/>
          </w:pPr>
          <w:r w:rsidRPr="0030775B">
            <w:rPr>
              <w:rStyle w:val="PlaceholderText"/>
              <w:rFonts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42F83"/>
    <w:rsid w:val="00095C4B"/>
    <w:rsid w:val="000B3C89"/>
    <w:rsid w:val="00124CD8"/>
    <w:rsid w:val="001367F5"/>
    <w:rsid w:val="001B76D0"/>
    <w:rsid w:val="001C7D9F"/>
    <w:rsid w:val="00267C89"/>
    <w:rsid w:val="00333A60"/>
    <w:rsid w:val="003343AC"/>
    <w:rsid w:val="00345D03"/>
    <w:rsid w:val="00352D84"/>
    <w:rsid w:val="00360B5B"/>
    <w:rsid w:val="0038733D"/>
    <w:rsid w:val="003D6B0A"/>
    <w:rsid w:val="004D5C5A"/>
    <w:rsid w:val="0050545E"/>
    <w:rsid w:val="005350FC"/>
    <w:rsid w:val="005436D8"/>
    <w:rsid w:val="005B336D"/>
    <w:rsid w:val="00652BF0"/>
    <w:rsid w:val="00665A06"/>
    <w:rsid w:val="006B57C2"/>
    <w:rsid w:val="006E059A"/>
    <w:rsid w:val="00703DDA"/>
    <w:rsid w:val="00736F5B"/>
    <w:rsid w:val="007A74F6"/>
    <w:rsid w:val="007C50BB"/>
    <w:rsid w:val="007F7DDA"/>
    <w:rsid w:val="008D2966"/>
    <w:rsid w:val="009556BA"/>
    <w:rsid w:val="009E6C63"/>
    <w:rsid w:val="00A40581"/>
    <w:rsid w:val="00A715D8"/>
    <w:rsid w:val="00A8252A"/>
    <w:rsid w:val="00AB5310"/>
    <w:rsid w:val="00AC2B43"/>
    <w:rsid w:val="00AE488D"/>
    <w:rsid w:val="00B01AB7"/>
    <w:rsid w:val="00B267B1"/>
    <w:rsid w:val="00B446CA"/>
    <w:rsid w:val="00BF227A"/>
    <w:rsid w:val="00C04174"/>
    <w:rsid w:val="00C73467"/>
    <w:rsid w:val="00C80312"/>
    <w:rsid w:val="00CB4F10"/>
    <w:rsid w:val="00CC2EB7"/>
    <w:rsid w:val="00CC346C"/>
    <w:rsid w:val="00D2157B"/>
    <w:rsid w:val="00ED3263"/>
    <w:rsid w:val="00ED3704"/>
    <w:rsid w:val="00EE6BA6"/>
    <w:rsid w:val="00F46359"/>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C7D9F"/>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1DBC1105FEEB4225985F33C0124B864E">
    <w:name w:val="1DBC1105FEEB4225985F33C0124B864E"/>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A6939553CBB346BD97EE3FBC6F4721CA">
    <w:name w:val="A6939553CBB346BD97EE3FBC6F4721CA"/>
    <w:rsid w:val="001C7D9F"/>
    <w:pPr>
      <w:spacing w:line="278" w:lineRule="auto"/>
    </w:pPr>
    <w:rPr>
      <w:kern w:val="2"/>
      <w:sz w:val="24"/>
      <w:szCs w:val="24"/>
      <w14:ligatures w14:val="standardContextual"/>
    </w:rPr>
  </w:style>
  <w:style w:type="paragraph" w:customStyle="1" w:styleId="76F558E4D699433288A491C714A70D33">
    <w:name w:val="76F558E4D699433288A491C714A70D33"/>
    <w:rsid w:val="001C7D9F"/>
    <w:pPr>
      <w:spacing w:line="278" w:lineRule="auto"/>
    </w:pPr>
    <w:rPr>
      <w:kern w:val="2"/>
      <w:sz w:val="24"/>
      <w:szCs w:val="24"/>
      <w14:ligatures w14:val="standardContextual"/>
    </w:rPr>
  </w:style>
  <w:style w:type="paragraph" w:customStyle="1" w:styleId="D0904619AF36409FB58161535AFC032F">
    <w:name w:val="D0904619AF36409FB58161535AFC032F"/>
    <w:rsid w:val="001C7D9F"/>
    <w:pPr>
      <w:spacing w:line="278" w:lineRule="auto"/>
    </w:pPr>
    <w:rPr>
      <w:kern w:val="2"/>
      <w:sz w:val="24"/>
      <w:szCs w:val="24"/>
      <w14:ligatures w14:val="standardContextual"/>
    </w:rPr>
  </w:style>
  <w:style w:type="paragraph" w:customStyle="1" w:styleId="F9B9A6CACCF242A5B823D3A402BB050D">
    <w:name w:val="F9B9A6CACCF242A5B823D3A402BB050D"/>
    <w:rsid w:val="001C7D9F"/>
    <w:pPr>
      <w:spacing w:line="278" w:lineRule="auto"/>
    </w:pPr>
    <w:rPr>
      <w:kern w:val="2"/>
      <w:sz w:val="24"/>
      <w:szCs w:val="24"/>
      <w14:ligatures w14:val="standardContextual"/>
    </w:rPr>
  </w:style>
  <w:style w:type="paragraph" w:customStyle="1" w:styleId="4BBAC352B4484E74974CD329660DE5F2">
    <w:name w:val="4BBAC352B4484E74974CD329660DE5F2"/>
    <w:rsid w:val="001C7D9F"/>
    <w:pPr>
      <w:spacing w:line="278" w:lineRule="auto"/>
    </w:pPr>
    <w:rPr>
      <w:kern w:val="2"/>
      <w:sz w:val="24"/>
      <w:szCs w:val="24"/>
      <w14:ligatures w14:val="standardContextual"/>
    </w:rPr>
  </w:style>
  <w:style w:type="paragraph" w:customStyle="1" w:styleId="EE53EC51C1434E0EA1E6C8A92135DFD7">
    <w:name w:val="EE53EC51C1434E0EA1E6C8A92135DFD7"/>
    <w:rsid w:val="001C7D9F"/>
    <w:pPr>
      <w:spacing w:line="278" w:lineRule="auto"/>
    </w:pPr>
    <w:rPr>
      <w:kern w:val="2"/>
      <w:sz w:val="24"/>
      <w:szCs w:val="24"/>
      <w14:ligatures w14:val="standardContextual"/>
    </w:rPr>
  </w:style>
  <w:style w:type="paragraph" w:customStyle="1" w:styleId="C6A67E2878C54F7DA7CB39375C3DCB6A">
    <w:name w:val="C6A67E2878C54F7DA7CB39375C3DCB6A"/>
    <w:rsid w:val="001C7D9F"/>
    <w:pPr>
      <w:spacing w:line="278" w:lineRule="auto"/>
    </w:pPr>
    <w:rPr>
      <w:kern w:val="2"/>
      <w:sz w:val="24"/>
      <w:szCs w:val="24"/>
      <w14:ligatures w14:val="standardContextual"/>
    </w:rPr>
  </w:style>
  <w:style w:type="paragraph" w:customStyle="1" w:styleId="66809D99F7B34164996016271DFA51DA">
    <w:name w:val="66809D99F7B34164996016271DFA51DA"/>
    <w:rsid w:val="001C7D9F"/>
    <w:pPr>
      <w:spacing w:line="278" w:lineRule="auto"/>
    </w:pPr>
    <w:rPr>
      <w:kern w:val="2"/>
      <w:sz w:val="24"/>
      <w:szCs w:val="24"/>
      <w14:ligatures w14:val="standardContextual"/>
    </w:rPr>
  </w:style>
  <w:style w:type="paragraph" w:customStyle="1" w:styleId="CF80402366DD4761ACD6A59575C61EFE">
    <w:name w:val="CF80402366DD4761ACD6A59575C61EFE"/>
    <w:rsid w:val="001C7D9F"/>
    <w:pPr>
      <w:spacing w:line="278" w:lineRule="auto"/>
    </w:pPr>
    <w:rPr>
      <w:kern w:val="2"/>
      <w:sz w:val="24"/>
      <w:szCs w:val="24"/>
      <w14:ligatures w14:val="standardContextual"/>
    </w:rPr>
  </w:style>
  <w:style w:type="paragraph" w:customStyle="1" w:styleId="7E375ACD48EA40E18212AEC32392283C">
    <w:name w:val="7E375ACD48EA40E18212AEC32392283C"/>
    <w:rsid w:val="001C7D9F"/>
    <w:pPr>
      <w:spacing w:line="278" w:lineRule="auto"/>
    </w:pPr>
    <w:rPr>
      <w:kern w:val="2"/>
      <w:sz w:val="24"/>
      <w:szCs w:val="24"/>
      <w14:ligatures w14:val="standardContextual"/>
    </w:rPr>
  </w:style>
  <w:style w:type="paragraph" w:customStyle="1" w:styleId="B0CD4E9D262746069307C9A8C0B08446">
    <w:name w:val="B0CD4E9D262746069307C9A8C0B08446"/>
    <w:rsid w:val="001C7D9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249</TotalTime>
  <Pages>10</Pages>
  <Words>3626</Words>
  <Characters>23647</Characters>
  <Application>Microsoft Office Word</Application>
  <DocSecurity>0</DocSecurity>
  <Lines>2149</Lines>
  <Paragraphs>1604</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25669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72</cp:revision>
  <cp:lastPrinted>2025-06-11T11:24:00Z</cp:lastPrinted>
  <dcterms:created xsi:type="dcterms:W3CDTF">2025-10-29T11:25:00Z</dcterms:created>
  <dcterms:modified xsi:type="dcterms:W3CDTF">2025-11-24T11:10:00Z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